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 xml:space="preserve">«Анализ и оценка расходов средств бюджета Петрозаводского городского округа на исполнение судебных актов за 2014 и 2015 года» </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Pr="00FD4BFF">
        <w:rPr>
          <w:rFonts w:ascii="Times New Roman" w:hAnsi="Times New Roman" w:cs="Times New Roman"/>
        </w:rPr>
        <w:t>13 января по 11 февраля 2016 года</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 xml:space="preserve">В результате мероприятия выявлены следующие нарушения и замечания: </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 xml:space="preserve">В соответствии с пунктом 2 Порядка бюджетных, автономных учреждений управлением муниципального казначейства комитета финансов Администрации ведется в электронном виде Журнал учета и регистрации исполнительных документов. Проверке данный журнал представлен не был, что позволяет сделать вывод об его отсутствии. </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По другим видам требований исполнительных документов расходы составили в 2014 году 5 182 188,08 рублей, в 2015 – 30 353 930,67 рублей. Учитывая увеличение расходов на исполнение по другим видам требований в 2015 году по сравнению с 2014 годом в 6 раз, необходимо срочно разобраться в причинах роста взыскания бюджетных средств и принять меры, направленные на их предотвращение.</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Представитель Администрации, являясь ответчиком по делу, не всегда присутствовал на судебных заседаниях, при этом в решениях суда отмечается об извещении ответчика о дате, времени и месте рассмотрения дела.</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 xml:space="preserve">В письменных отзывах Администрация с иском не соглашалась и обосновывала свое несогласие, </w:t>
      </w:r>
      <w:proofErr w:type="gramStart"/>
      <w:r w:rsidRPr="00FD4BFF">
        <w:rPr>
          <w:rFonts w:ascii="Times New Roman" w:hAnsi="Times New Roman" w:cs="Times New Roman"/>
        </w:rPr>
        <w:t>однако</w:t>
      </w:r>
      <w:proofErr w:type="gramEnd"/>
      <w:r w:rsidRPr="00FD4BFF">
        <w:rPr>
          <w:rFonts w:ascii="Times New Roman" w:hAnsi="Times New Roman" w:cs="Times New Roman"/>
        </w:rPr>
        <w:t xml:space="preserve"> зачастую без обеспечения явки представителя Администрации на судебное заседание и без последующего обжалования решений судов первой инстанции.</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 xml:space="preserve">Администрации необходимо принять меры к обеспечению явки представителя Администрации в заседаниях судебных органов, обжалование решений судов первой инстанции при наличии несогласия с исками о взыскании бюджетных средств. </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Требования статьи 242.2 Бюджетного кодекса, пункта 2.10 постановления Администрации Петрозаводского городского округа от 12.12.2014 № 6102 «Об утверждении Порядка организации работы по исполнению и хранению судебных актов, предусматривающих обращение взыскания на средства бюджета Петрозаводского городского округа» в 2015 году Администрацией являются не исполненными.</w:t>
      </w:r>
    </w:p>
    <w:p w:rsidR="003B7069" w:rsidRPr="00FD4BFF" w:rsidRDefault="003B7069" w:rsidP="003B7069">
      <w:pPr>
        <w:pStyle w:val="a3"/>
        <w:ind w:firstLine="567"/>
        <w:jc w:val="both"/>
        <w:rPr>
          <w:rFonts w:ascii="Times New Roman" w:hAnsi="Times New Roman" w:cs="Times New Roman"/>
        </w:rPr>
      </w:pPr>
      <w:proofErr w:type="gramStart"/>
      <w:r w:rsidRPr="00FD4BFF">
        <w:rPr>
          <w:rFonts w:ascii="Times New Roman" w:hAnsi="Times New Roman" w:cs="Times New Roman"/>
        </w:rPr>
        <w:t xml:space="preserve">В ходе </w:t>
      </w:r>
      <w:bookmarkStart w:id="0" w:name="_GoBack"/>
      <w:bookmarkEnd w:id="0"/>
      <w:r w:rsidRPr="00FD4BFF">
        <w:rPr>
          <w:rFonts w:ascii="Times New Roman" w:hAnsi="Times New Roman" w:cs="Times New Roman"/>
        </w:rPr>
        <w:t>мероприятия при проведении проверки организации исполнения судебных актов по искам к Администрации о возмещении</w:t>
      </w:r>
      <w:proofErr w:type="gramEnd"/>
      <w:r w:rsidRPr="00FD4BFF">
        <w:rPr>
          <w:rFonts w:ascii="Times New Roman" w:hAnsi="Times New Roman" w:cs="Times New Roman"/>
        </w:rPr>
        <w:t xml:space="preserve"> вреда, причиненного гражданину или юридическому лицу незаконными действиями (бездействием) органов местного самоуправления Петрозаводского городского округа либо должностных лиц этих органов, осуществляемой бюджетным отделом, нарушений не выявлено.</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Проверка организации исполнения в 2015 году судебных актов по иным искам к Администрации о взыскании денежных средств за счет средств бюджета Петрозаводского городского округа, по денежным обязательствам муниципальных казенных учреждений Петрозаводского городского округа, осуществляемой отделом предварительного контроля, установила следующее.</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 xml:space="preserve">Исполнительные документы, зарегистрированные в Администрации в период с 8 декабря 2014 года по 25 декабря 2014 года в количестве 10 штук на сумму 644,8 тыс. рублей и фактически исполненные в соответствии с платежными поручениями в марте 2015 года, отражены в Журнале учета и регистрации исполнительных листов за 2014 год. </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Данное нарушение устранено в ходе проверки.</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В 2015 году допущено нарушение срока исполнения исполнительного листа ФС 000259102, выданного 05.05.2015, на 1 календарный день. В отношении учреждения – должника МКУ «Ритуал» управлением муниципального казначейства приняты меры, установленные Порядком, - приостановление осуществления операций по расходованию средств на лицевых счетах с уведомлением учреждения – должника и взыскателя (уведомление Администрации Петрозаводского городского округа о приостановлении операций по расходованию средств от 17.112015 № 4.2.3-08-176) в связи с неисполнением требований исполнительного листа.</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Однако в соответствии с п. 4 ст. 123.22 Гражданского кодекса Российской Федерации Администрация, как собственник имущества казенного учреждения, несет субсидиарную ответственность по обязательствам данного учреждения и не должна допускать данного нарушения.</w:t>
      </w:r>
    </w:p>
    <w:p w:rsidR="003B7069" w:rsidRPr="00FD4BFF" w:rsidRDefault="003B7069" w:rsidP="003B7069">
      <w:pPr>
        <w:pStyle w:val="a3"/>
        <w:ind w:firstLine="567"/>
        <w:jc w:val="both"/>
        <w:rPr>
          <w:rFonts w:ascii="Times New Roman" w:hAnsi="Times New Roman" w:cs="Times New Roman"/>
        </w:rPr>
      </w:pPr>
      <w:proofErr w:type="gramStart"/>
      <w:r w:rsidRPr="00FD4BFF">
        <w:rPr>
          <w:rFonts w:ascii="Times New Roman" w:hAnsi="Times New Roman" w:cs="Times New Roman"/>
        </w:rPr>
        <w:t xml:space="preserve">Имеет место случай расхождения суммы, указанной в заявлении взыскателя, фактически исполненной в соответствии с исполнительными документами (в заявлении Михайлова В.В., представителя по доверенности ТСЖ "Центральное", указаны суммы, несоответствующие, </w:t>
      </w:r>
      <w:r w:rsidRPr="00FD4BFF">
        <w:rPr>
          <w:rFonts w:ascii="Times New Roman" w:hAnsi="Times New Roman" w:cs="Times New Roman"/>
        </w:rPr>
        <w:lastRenderedPageBreak/>
        <w:t xml:space="preserve">указанным в исполнительном листе ФС 000258777, выданном 14.04.2015: вместо 101 876,9 рублей и 4 056,3 рублей указаны - 104 876,9 рублей и 4 056,3 рублей).  </w:t>
      </w:r>
      <w:proofErr w:type="gramEnd"/>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 xml:space="preserve">В нарушение утвержденной Порядком формы заявления взыскателя (приложение № 1) приняты и исполнены в 2015 году заявления о принятии исполнительных листов без указания сумм денежных средств от ИФНС России по </w:t>
      </w:r>
      <w:proofErr w:type="gramStart"/>
      <w:r w:rsidRPr="00FD4BFF">
        <w:rPr>
          <w:rFonts w:ascii="Times New Roman" w:hAnsi="Times New Roman" w:cs="Times New Roman"/>
        </w:rPr>
        <w:t>г</w:t>
      </w:r>
      <w:proofErr w:type="gramEnd"/>
      <w:r w:rsidRPr="00FD4BFF">
        <w:rPr>
          <w:rFonts w:ascii="Times New Roman" w:hAnsi="Times New Roman" w:cs="Times New Roman"/>
        </w:rPr>
        <w:t xml:space="preserve">. Петрозаводску в количестве 6 заявлений. </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Для исполнения судебных актов взыскателем в комитет финансов предоставляются: оригинал исполнительного документа, копия судебного акта, заявление взыскателя. Однако</w:t>
      </w:r>
      <w:proofErr w:type="gramStart"/>
      <w:r w:rsidRPr="00FD4BFF">
        <w:rPr>
          <w:rFonts w:ascii="Times New Roman" w:hAnsi="Times New Roman" w:cs="Times New Roman"/>
        </w:rPr>
        <w:t>,</w:t>
      </w:r>
      <w:proofErr w:type="gramEnd"/>
      <w:r w:rsidRPr="00FD4BFF">
        <w:rPr>
          <w:rFonts w:ascii="Times New Roman" w:hAnsi="Times New Roman" w:cs="Times New Roman"/>
        </w:rPr>
        <w:t xml:space="preserve"> проверке вместо оригиналов представлены копии следующих исполнительных документов: </w:t>
      </w:r>
      <w:proofErr w:type="gramStart"/>
      <w:r w:rsidRPr="00FD4BFF">
        <w:rPr>
          <w:rFonts w:ascii="Times New Roman" w:hAnsi="Times New Roman" w:cs="Times New Roman"/>
        </w:rPr>
        <w:t>ВС</w:t>
      </w:r>
      <w:proofErr w:type="gramEnd"/>
      <w:r w:rsidRPr="00FD4BFF">
        <w:rPr>
          <w:rFonts w:ascii="Times New Roman" w:hAnsi="Times New Roman" w:cs="Times New Roman"/>
        </w:rPr>
        <w:t xml:space="preserve"> 059270123 выдан 01.12.2014, ВС 059270218 выдан 04.12.2014, ВС 059270266 выдан 04.12.2014, АС 007218324 выдан 27.11.2014, АС 007218475 выдан 01.12.2014, ФС 006354342 выдан 14.07.2015, ФС 000256746 выдан 14.10.2015, ФС 008372199 выдан 29.09.2015. В столбце Журнала учета и регистрации исполнительных листов за 2015 год «наименование должника» по перечисленным исполнительным листам указан должник - Администрация или структурные подразделения Администрации. При этом</w:t>
      </w:r>
      <w:proofErr w:type="gramStart"/>
      <w:r w:rsidRPr="00FD4BFF">
        <w:rPr>
          <w:rFonts w:ascii="Times New Roman" w:hAnsi="Times New Roman" w:cs="Times New Roman"/>
        </w:rPr>
        <w:t>,</w:t>
      </w:r>
      <w:proofErr w:type="gramEnd"/>
      <w:r w:rsidRPr="00FD4BFF">
        <w:rPr>
          <w:rFonts w:ascii="Times New Roman" w:hAnsi="Times New Roman" w:cs="Times New Roman"/>
        </w:rPr>
        <w:t xml:space="preserve"> в соответствии с п. 5.1 Порядка оригиналы данных исполнительных листов подлежат хранению и учету в отделе предварительного контроля в течение пяти лет. </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По данному факту отделом предварительного контроля даны пояснения и представлены письма о направлении оригиналов исполнительных листов, в соответствии с пунктом 10 статьи 242.5 Бюджетного кодекса, в Арбитражный суд Республики Карелия. Однако данная норма в соответствии с Порядком применяется в отношении муниципальных казенных учреждений.</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Отсутствуют копии судебных актов, на основании которых выданы исполнительные документы в количестве 60 штук, что составляет 74 процента от общего числа исполненных документов;</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 xml:space="preserve">Отделом предварительного контроля даны пояснения о наличии сканированных решений судебных актов в программном комплексе, однако статьей 242.1 Бюджетного кодекса и пунктом 5.1 Порядка это не предусмотрено. В ходе проверки дополнительно сообщено о фактическом приложении к исполнительным листам копий судебных актов. </w:t>
      </w:r>
    </w:p>
    <w:p w:rsidR="003B7069" w:rsidRPr="00FD4BFF" w:rsidRDefault="003B7069" w:rsidP="003B7069">
      <w:pPr>
        <w:pStyle w:val="a3"/>
        <w:ind w:firstLine="567"/>
        <w:jc w:val="both"/>
        <w:rPr>
          <w:rFonts w:ascii="Times New Roman" w:hAnsi="Times New Roman" w:cs="Times New Roman"/>
        </w:rPr>
      </w:pPr>
      <w:proofErr w:type="gramStart"/>
      <w:r w:rsidRPr="00FD4BFF">
        <w:rPr>
          <w:rFonts w:ascii="Times New Roman" w:hAnsi="Times New Roman" w:cs="Times New Roman"/>
        </w:rPr>
        <w:t>Сумма фактически исполненных исполнительных документов, в соответствии с Журналом учета и регистрации исполнительных документов за 2015 год, составила 27 020 859,31 рублей, что не соответствует показателю «Исполнено денежных обязательств» Сведений об исполнении судебных решений по денежным обязательствам бюджета Петрозаводского городского округа за 2015 год без учета Сведений по комитету финансов (форма по ОКУД 0503296).</w:t>
      </w:r>
      <w:proofErr w:type="gramEnd"/>
      <w:r w:rsidRPr="00FD4BFF">
        <w:rPr>
          <w:rFonts w:ascii="Times New Roman" w:hAnsi="Times New Roman" w:cs="Times New Roman"/>
        </w:rPr>
        <w:t xml:space="preserve"> Отклонение составляет 5 248 218,01 рублей.</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 xml:space="preserve">Согласно представленной пояснительной записке за подписью заместителя начальника управления муниципального казначейства данное отклонение образовалось: </w:t>
      </w:r>
    </w:p>
    <w:p w:rsidR="003B7069" w:rsidRPr="00FD4BFF" w:rsidRDefault="003B7069" w:rsidP="003B7069">
      <w:pPr>
        <w:pStyle w:val="a3"/>
        <w:ind w:firstLine="567"/>
        <w:jc w:val="both"/>
        <w:rPr>
          <w:rFonts w:ascii="Times New Roman" w:hAnsi="Times New Roman" w:cs="Times New Roman"/>
        </w:rPr>
      </w:pPr>
      <w:proofErr w:type="gramStart"/>
      <w:r w:rsidRPr="00FD4BFF">
        <w:rPr>
          <w:rFonts w:ascii="Times New Roman" w:hAnsi="Times New Roman" w:cs="Times New Roman"/>
        </w:rPr>
        <w:t>- в связи с включением в Журнал учета и регистрации исполнительных документов за 2015 год расходов в сумме 379 345,69 рублей, не отраженных в отчете за 2015 год, так как фактически взысканная решением судебного акта задолженность за электрическую энергию перечислена 19.12.2014, а подтверждающая документация комитетом экономики и управления муниципальным имуществом в комитет финансов представлена 27.01.2015.</w:t>
      </w:r>
      <w:proofErr w:type="gramEnd"/>
      <w:r w:rsidRPr="00FD4BFF">
        <w:rPr>
          <w:rFonts w:ascii="Times New Roman" w:hAnsi="Times New Roman" w:cs="Times New Roman"/>
        </w:rPr>
        <w:t xml:space="preserve"> Таким образом, некорректное отражение в Журнале учета и регистрации исполнительных документов за 2015 информации по расходам за год объясняется несвоевременным доведением информации об уплате задолженности одного структурного подразделения Администрации до другого (и составило более месяца);</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 в связи с отсутствием в Журнале учета денежных сре</w:t>
      </w:r>
      <w:proofErr w:type="gramStart"/>
      <w:r w:rsidRPr="00FD4BFF">
        <w:rPr>
          <w:rFonts w:ascii="Times New Roman" w:hAnsi="Times New Roman" w:cs="Times New Roman"/>
        </w:rPr>
        <w:t>дств в с</w:t>
      </w:r>
      <w:proofErr w:type="gramEnd"/>
      <w:r w:rsidRPr="00FD4BFF">
        <w:rPr>
          <w:rFonts w:ascii="Times New Roman" w:hAnsi="Times New Roman" w:cs="Times New Roman"/>
        </w:rPr>
        <w:t>умме 5 626 472,38 рублей, так как в соответствии с инкассовым поручением указанная сумма была списана со счета Администрации. При этом</w:t>
      </w:r>
      <w:proofErr w:type="gramStart"/>
      <w:r w:rsidRPr="00FD4BFF">
        <w:rPr>
          <w:rFonts w:ascii="Times New Roman" w:hAnsi="Times New Roman" w:cs="Times New Roman"/>
        </w:rPr>
        <w:t>,</w:t>
      </w:r>
      <w:proofErr w:type="gramEnd"/>
      <w:r w:rsidRPr="00FD4BFF">
        <w:rPr>
          <w:rFonts w:ascii="Times New Roman" w:hAnsi="Times New Roman" w:cs="Times New Roman"/>
        </w:rPr>
        <w:t xml:space="preserve"> бюджетным отделом при учете и исполнении судебных актов списанные средства по инкассовым поручениям отражаются в Журналах, копии документов, являющихся основанием, имеются в деле;</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 xml:space="preserve">- </w:t>
      </w:r>
      <w:proofErr w:type="gramStart"/>
      <w:r w:rsidRPr="00FD4BFF">
        <w:rPr>
          <w:rFonts w:ascii="Times New Roman" w:hAnsi="Times New Roman" w:cs="Times New Roman"/>
        </w:rPr>
        <w:t>в связи с включением в Сведения об исполнении судебных решений по денежным обязательствам</w:t>
      </w:r>
      <w:proofErr w:type="gramEnd"/>
      <w:r w:rsidRPr="00FD4BFF">
        <w:rPr>
          <w:rFonts w:ascii="Times New Roman" w:hAnsi="Times New Roman" w:cs="Times New Roman"/>
        </w:rPr>
        <w:t xml:space="preserve"> бюджета (форма по ОКУД 0503296) за 2015 год расходов в сумме 1 091,22 рублей, которые отражены в журнале учета и регистрации исполнительных документов бюджетных и автономных учреждений. Однако данный журнал проверке представлен не был, что позволяет сделать вывод об его отсутствии.</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Таким образом, Администрацией допущены искажения учетных данных на сумму 5 626 472,38 рублей.</w:t>
      </w:r>
    </w:p>
    <w:p w:rsidR="003B7069" w:rsidRPr="00FD4BFF" w:rsidRDefault="003B7069" w:rsidP="003B7069">
      <w:pPr>
        <w:pStyle w:val="a3"/>
        <w:ind w:firstLine="567"/>
        <w:jc w:val="both"/>
        <w:rPr>
          <w:rFonts w:ascii="Times New Roman" w:hAnsi="Times New Roman" w:cs="Times New Roman"/>
        </w:rPr>
      </w:pPr>
      <w:r w:rsidRPr="00FD4BFF">
        <w:rPr>
          <w:rFonts w:ascii="Times New Roman" w:hAnsi="Times New Roman" w:cs="Times New Roman"/>
        </w:rPr>
        <w:t xml:space="preserve">Номера исполнительных листов в Журнале регистрации исполнительных листов бюджетном отделом проставляются по номеру дела, в соответствии с которым он выдан, а в Журнале учета и </w:t>
      </w:r>
      <w:r w:rsidRPr="00FD4BFF">
        <w:rPr>
          <w:rFonts w:ascii="Times New Roman" w:hAnsi="Times New Roman" w:cs="Times New Roman"/>
        </w:rPr>
        <w:lastRenderedPageBreak/>
        <w:t xml:space="preserve">регистрации исполнительных листов, заполняемым отделом предварительного контроля, по серийному номеру. </w:t>
      </w:r>
    </w:p>
    <w:p w:rsidR="008C06C4" w:rsidRDefault="003B7069" w:rsidP="003B7069">
      <w:proofErr w:type="gramStart"/>
      <w:r w:rsidRPr="00FD4BFF">
        <w:rPr>
          <w:rFonts w:ascii="Times New Roman" w:hAnsi="Times New Roman" w:cs="Times New Roman"/>
        </w:rPr>
        <w:t>В целях соблюдения принципа единства бюджетной системы Российской Федерации, в том числе единства порядка исполнения судебных актов по обращению взыскания на средства бюджетов бюджетной системы Российской Федерации, установленного статьей 29 Бюджетного кодекса, достоверности расходов за 2015 год на исполнение судебных решений по исполнительным документам согласно Сведений об исполнении судебных решений по денежным обязательствам бюджета по исполнительным листам (форма по ОКУД</w:t>
      </w:r>
      <w:proofErr w:type="gramEnd"/>
      <w:r w:rsidRPr="00FD4BFF">
        <w:rPr>
          <w:rFonts w:ascii="Times New Roman" w:hAnsi="Times New Roman" w:cs="Times New Roman"/>
        </w:rPr>
        <w:t xml:space="preserve"> 0503296), Журналам регистрации исполнительных документов за 2015 год, необходимо внести соответствующие корректировки в Журнал учета и регистрации исполнительных документов за 2015 год</w:t>
      </w:r>
    </w:p>
    <w:sectPr w:rsidR="008C06C4" w:rsidSect="008C06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characterSpacingControl w:val="doNotCompress"/>
  <w:compat/>
  <w:rsids>
    <w:rsidRoot w:val="003B7069"/>
    <w:rsid w:val="003B7069"/>
    <w:rsid w:val="008C06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069"/>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B706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1399</Words>
  <Characters>7980</Characters>
  <Application>Microsoft Office Word</Application>
  <DocSecurity>0</DocSecurity>
  <Lines>66</Lines>
  <Paragraphs>18</Paragraphs>
  <ScaleCrop>false</ScaleCrop>
  <Company>DG Win&amp;Soft</Company>
  <LinksUpToDate>false</LinksUpToDate>
  <CharactersWithSpaces>9361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2016-04-23T21:30:00Z</dcterms:created>
  <dcterms:modified xsi:type="dcterms:W3CDTF">2016-04-23T21:31:00Z</dcterms:modified>
</cp:coreProperties>
</file>