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639" w:rsidRPr="006D0C8E" w:rsidRDefault="00AF7639" w:rsidP="00AF7639">
      <w:pPr>
        <w:pStyle w:val="a3"/>
        <w:ind w:firstLine="567"/>
        <w:jc w:val="both"/>
        <w:rPr>
          <w:rFonts w:ascii="Times New Roman" w:hAnsi="Times New Roman" w:cs="Times New Roman"/>
          <w:color w:val="000000"/>
        </w:rPr>
      </w:pPr>
      <w:r w:rsidRPr="006D0C8E">
        <w:rPr>
          <w:rFonts w:ascii="Times New Roman" w:hAnsi="Times New Roman" w:cs="Times New Roman"/>
          <w:color w:val="000000"/>
        </w:rPr>
        <w:t>Финансово-экономическая экспертиза проектов муниципальных правовых актов проекта муниципальной программы Петрозаводского городского округа «Защита населения Петрозаводского городского округа и его территории от чрезвычайных ситуаций, обеспечение пожарной безопасности и безопасности людей» (новая редакция).</w:t>
      </w:r>
    </w:p>
    <w:p w:rsidR="00AF7639" w:rsidRPr="006D0C8E" w:rsidRDefault="00AF7639" w:rsidP="00AF763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23 по 29 июня 2016 года.</w:t>
      </w:r>
    </w:p>
    <w:p w:rsidR="00AF7639" w:rsidRPr="006D0C8E" w:rsidRDefault="00AF7639" w:rsidP="00AF763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AF7639" w:rsidRPr="006D0C8E" w:rsidRDefault="00AF7639" w:rsidP="00AF7639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6D0C8E">
        <w:rPr>
          <w:rFonts w:ascii="Times New Roman" w:eastAsia="Times New Roman" w:hAnsi="Times New Roman" w:cs="Times New Roman"/>
          <w:lang w:eastAsia="ar-SA"/>
        </w:rPr>
        <w:t xml:space="preserve">Ряд замечаний к представленному на экспертизу проекту постановления и паспорту Программы в новой редакции был ранее изложен в заключении Контрольно-счетной палаты от 30.03.2016. </w:t>
      </w:r>
    </w:p>
    <w:p w:rsidR="00AF7639" w:rsidRPr="006D0C8E" w:rsidRDefault="00AF7639" w:rsidP="00AF7639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6D0C8E">
        <w:rPr>
          <w:rFonts w:ascii="Times New Roman" w:eastAsia="Times New Roman" w:hAnsi="Times New Roman" w:cs="Times New Roman"/>
          <w:lang w:eastAsia="ar-SA"/>
        </w:rPr>
        <w:t xml:space="preserve">Паспорт Программы и финансово-экономическое обоснование Программы подготовлены и подписаны должностными лицами управления по делам ГО и ЧС Администрации Петрозаводского городского округа, которое не является ответственным исполнителем Программы. </w:t>
      </w:r>
    </w:p>
    <w:p w:rsidR="00AF7639" w:rsidRPr="006D0C8E" w:rsidRDefault="00AF7639" w:rsidP="00AF763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В нарушение указанного Порядка проектом постановления предусмотрено внесение изменений в постановление Администрации Петрозаводского городского округа от 29.12.2014 № 6610 «Об утверждении муниципальной программы Петрозаводского городского округа «Защита населения Петрозаводского городского округа и его территории от чрезвычайных ситуаций, обеспечение пожарной безопасности и безопасности людей» в части финансового обеспечения Программы за прошедший финансовый период (2015 год).</w:t>
      </w:r>
    </w:p>
    <w:p w:rsidR="00AF7639" w:rsidRPr="006D0C8E" w:rsidRDefault="00AF7639" w:rsidP="00AF7639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6D0C8E">
        <w:rPr>
          <w:rFonts w:ascii="Times New Roman" w:eastAsia="Times New Roman" w:hAnsi="Times New Roman" w:cs="Times New Roman"/>
          <w:lang w:eastAsia="ar-SA"/>
        </w:rPr>
        <w:t xml:space="preserve">В ходе экспертизы установлено, что представленный проект Программы в новой редакции не содержит изменений в части финансового обеспечения Программы по сравнению с проектом, представленным ранее на согласование в Контрольно-счетную палату в марте 2016 года (заключение Контрольно-счетной палаты от 30.03.2016). Из представленного финансово-экономического обоснования не ясно, какие изменения вносятся в Программу в части финансового обеспечения по сравнению с ранее представляемым проектом. При этом по всей текстовой части представленного проекта Программы внесены изменения относительно первой редакции Программы, в </w:t>
      </w:r>
      <w:proofErr w:type="spellStart"/>
      <w:r w:rsidRPr="006D0C8E">
        <w:rPr>
          <w:rFonts w:ascii="Times New Roman" w:eastAsia="Times New Roman" w:hAnsi="Times New Roman" w:cs="Times New Roman"/>
          <w:lang w:eastAsia="ar-SA"/>
        </w:rPr>
        <w:t>т.ч</w:t>
      </w:r>
      <w:proofErr w:type="spellEnd"/>
      <w:r w:rsidRPr="006D0C8E">
        <w:rPr>
          <w:rFonts w:ascii="Times New Roman" w:eastAsia="Times New Roman" w:hAnsi="Times New Roman" w:cs="Times New Roman"/>
          <w:lang w:eastAsia="ar-SA"/>
        </w:rPr>
        <w:t>. в части задач Программы, наименований объектов и т.д., при этом по тексту допускаются разночтения (например, не везде в тексте объекты социального развития переименованы в объекты социальной защиты).</w:t>
      </w:r>
    </w:p>
    <w:p w:rsidR="00AF7639" w:rsidRPr="006D0C8E" w:rsidRDefault="00AF7639" w:rsidP="00AF7639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В представленном финансово-экономическом обосновании отражены также изменения, ранее внесенные в Программу (заключение Контрольно-счетной палаты от 30.03.2016).</w:t>
      </w:r>
    </w:p>
    <w:p w:rsidR="00AF7639" w:rsidRPr="006D0C8E" w:rsidRDefault="00AF7639" w:rsidP="00AF7639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6D0C8E">
        <w:rPr>
          <w:rFonts w:ascii="Times New Roman" w:eastAsia="Times New Roman" w:hAnsi="Times New Roman" w:cs="Times New Roman"/>
          <w:lang w:eastAsia="ar-SA"/>
        </w:rPr>
        <w:t xml:space="preserve">В Контрольно-счетную палату в текущем году повторно направлен на экспертизу проект постановления об утверждении Программы в новой редакции. Однако, пунктом 28 Порядка предусмотрено, что Контрольно-счетная палата проводит финансово-экономическую экспертизу проекта муниципальной программы (в течение 15 рабочих дней) и проекта изменений в муниципальную программу (в течение 5 рабочих дней) со дня поступления проекта муниципальной программы (проекта изменений в муниципальную программу). Однако, существующим Порядком не предусмотрено проведение финансово-экономической экспертизы муниципальной программы в новой редакции. </w:t>
      </w:r>
    </w:p>
    <w:p w:rsidR="00AF7639" w:rsidRDefault="00AF7639" w:rsidP="00AF7639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6D0C8E">
        <w:rPr>
          <w:rFonts w:ascii="Times New Roman" w:eastAsia="Times New Roman" w:hAnsi="Times New Roman" w:cs="Times New Roman"/>
          <w:lang w:eastAsia="ar-SA"/>
        </w:rPr>
        <w:t xml:space="preserve">Таким образом, нарушен Порядок разработки, реализации и оценки эффективности муниципальных программ Петрозаводского городского округа, утвержденный постановлением </w:t>
      </w:r>
      <w:r w:rsidRPr="006D0C8E">
        <w:rPr>
          <w:rFonts w:ascii="Times New Roman" w:hAnsi="Times New Roman" w:cs="Times New Roman"/>
        </w:rPr>
        <w:t xml:space="preserve">Администрации Петрозаводского городского округа от </w:t>
      </w:r>
      <w:r w:rsidRPr="006D0C8E">
        <w:rPr>
          <w:rFonts w:ascii="Times New Roman" w:eastAsia="Times New Roman" w:hAnsi="Times New Roman" w:cs="Times New Roman"/>
          <w:lang w:eastAsia="ar-SA"/>
        </w:rPr>
        <w:t>09.09.2013 № 4692 в части подготовки, оформления и подписания представленных документов.</w:t>
      </w:r>
    </w:p>
    <w:p w:rsidR="00AF7639" w:rsidRDefault="00AF7639" w:rsidP="00AF7639">
      <w:pPr>
        <w:pStyle w:val="a3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</w:p>
    <w:p w:rsidR="004023FA" w:rsidRPr="00AF7639" w:rsidRDefault="004023FA" w:rsidP="00AF7639">
      <w:bookmarkStart w:id="0" w:name="_GoBack"/>
      <w:bookmarkEnd w:id="0"/>
    </w:p>
    <w:sectPr w:rsidR="004023FA" w:rsidRPr="00AF7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9D1F7C"/>
    <w:rsid w:val="00AF7639"/>
    <w:rsid w:val="00C3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2016-10-03T05:48:00Z</dcterms:created>
  <dcterms:modified xsi:type="dcterms:W3CDTF">2016-10-03T05:48:00Z</dcterms:modified>
</cp:coreProperties>
</file>