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581B" w:rsidRPr="006D0C8E" w:rsidRDefault="00C3581B" w:rsidP="00C3581B">
      <w:pPr>
        <w:pStyle w:val="a3"/>
        <w:ind w:firstLine="567"/>
        <w:jc w:val="both"/>
        <w:rPr>
          <w:rFonts w:ascii="Times New Roman" w:eastAsia="Times New Roman" w:hAnsi="Times New Roman" w:cs="Times New Roman"/>
        </w:rPr>
      </w:pPr>
      <w:r w:rsidRPr="006D0C8E">
        <w:rPr>
          <w:rFonts w:ascii="Times New Roman" w:eastAsia="Times New Roman" w:hAnsi="Times New Roman" w:cs="Times New Roman"/>
        </w:rPr>
        <w:t>Анализ информации о ходе исполнения бюджета Петрозаводского городского округа за 1 квартал 2016 года.</w:t>
      </w:r>
    </w:p>
    <w:p w:rsidR="00C3581B" w:rsidRPr="006D0C8E" w:rsidRDefault="00C3581B" w:rsidP="00C3581B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6D0C8E">
        <w:rPr>
          <w:rFonts w:ascii="Times New Roman" w:hAnsi="Times New Roman" w:cs="Times New Roman"/>
        </w:rPr>
        <w:t>Срок проведения</w:t>
      </w:r>
      <w:r w:rsidRPr="006D0C8E">
        <w:rPr>
          <w:rFonts w:ascii="Times New Roman" w:eastAsia="Calibri" w:hAnsi="Times New Roman" w:cs="Times New Roman"/>
          <w:color w:val="000000"/>
        </w:rPr>
        <w:t xml:space="preserve">: </w:t>
      </w:r>
      <w:r w:rsidRPr="006D0C8E">
        <w:rPr>
          <w:rFonts w:ascii="Times New Roman" w:hAnsi="Times New Roman" w:cs="Times New Roman"/>
        </w:rPr>
        <w:t>с 16 мая по 06 июня 2016 года.</w:t>
      </w:r>
    </w:p>
    <w:p w:rsidR="00C3581B" w:rsidRPr="006D0C8E" w:rsidRDefault="00C3581B" w:rsidP="00C3581B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6D0C8E">
        <w:rPr>
          <w:rFonts w:ascii="Times New Roman" w:hAnsi="Times New Roman" w:cs="Times New Roman"/>
        </w:rPr>
        <w:t>Результаты мероприятия:</w:t>
      </w:r>
    </w:p>
    <w:p w:rsidR="00C3581B" w:rsidRPr="006D0C8E" w:rsidRDefault="00C3581B" w:rsidP="00C3581B">
      <w:pPr>
        <w:pStyle w:val="a3"/>
        <w:ind w:firstLine="567"/>
        <w:jc w:val="both"/>
        <w:rPr>
          <w:rFonts w:ascii="Times New Roman" w:eastAsia="Times New Roman" w:hAnsi="Times New Roman" w:cs="Times New Roman"/>
          <w:lang w:eastAsia="ar-SA"/>
        </w:rPr>
      </w:pPr>
      <w:r w:rsidRPr="006D0C8E">
        <w:rPr>
          <w:rFonts w:ascii="Times New Roman" w:eastAsia="Times New Roman" w:hAnsi="Times New Roman" w:cs="Times New Roman"/>
          <w:lang w:eastAsia="ar-SA"/>
        </w:rPr>
        <w:t>В ходе выборочной проверки установлено нарушение двумя учреждениями МУ «ДСП «Подросток» и МОУ ДОД «ДЮСШ №4» требований п. 6 Приказа Министерства финансов Российской Федерации от 21 июля 2011 г. N 86н «Об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сайта» электронные копии документов на официальном сайте не размещены.</w:t>
      </w:r>
    </w:p>
    <w:p w:rsidR="00C3581B" w:rsidRPr="006D0C8E" w:rsidRDefault="00C3581B" w:rsidP="00C3581B">
      <w:pPr>
        <w:pStyle w:val="a3"/>
        <w:ind w:firstLine="567"/>
        <w:jc w:val="both"/>
        <w:rPr>
          <w:rFonts w:ascii="Times New Roman" w:eastAsia="Times New Roman" w:hAnsi="Times New Roman" w:cs="Times New Roman"/>
          <w:lang w:eastAsia="ar-SA"/>
        </w:rPr>
      </w:pPr>
      <w:r w:rsidRPr="006D0C8E">
        <w:rPr>
          <w:rFonts w:ascii="Times New Roman" w:eastAsia="Times New Roman" w:hAnsi="Times New Roman" w:cs="Times New Roman"/>
          <w:lang w:eastAsia="ar-SA"/>
        </w:rPr>
        <w:t>В нарушение статьи 2 Федерального закона от 30 марта 2016 года N 71-ФЗ в Петрозаводском городском округе в 2016 году не установлены случаи и сроки приведения муниципальных программ в соответствие с Решением о бюджете муниципальным правовым актом представительного органа муниципального образования.</w:t>
      </w:r>
    </w:p>
    <w:p w:rsidR="00C3581B" w:rsidRPr="006D0C8E" w:rsidRDefault="00C3581B" w:rsidP="00C3581B">
      <w:pPr>
        <w:pStyle w:val="a3"/>
        <w:ind w:firstLine="567"/>
        <w:jc w:val="both"/>
        <w:rPr>
          <w:rFonts w:ascii="Times New Roman" w:eastAsia="Times New Roman" w:hAnsi="Times New Roman" w:cs="Times New Roman"/>
          <w:lang w:eastAsia="ar-SA"/>
        </w:rPr>
      </w:pPr>
      <w:r w:rsidRPr="006D0C8E">
        <w:rPr>
          <w:rFonts w:ascii="Times New Roman" w:eastAsia="Times New Roman" w:hAnsi="Times New Roman" w:cs="Times New Roman"/>
          <w:lang w:eastAsia="ar-SA"/>
        </w:rPr>
        <w:t>По состоянию на 01.04.2016 ни по одной муниципальной программе объем финансирования, предусмотренный паспортом программы и распределенный по мероприятиям, не соответствует объемам финансирования, утвержденным Решением о бюджете.</w:t>
      </w:r>
    </w:p>
    <w:p w:rsidR="00C3581B" w:rsidRPr="006D0C8E" w:rsidRDefault="00C3581B" w:rsidP="00C3581B">
      <w:pPr>
        <w:pStyle w:val="a3"/>
        <w:ind w:firstLine="567"/>
        <w:jc w:val="both"/>
        <w:rPr>
          <w:rFonts w:ascii="Times New Roman" w:eastAsia="Times New Roman" w:hAnsi="Times New Roman" w:cs="Times New Roman"/>
          <w:lang w:eastAsia="ar-SA"/>
        </w:rPr>
      </w:pPr>
    </w:p>
    <w:p w:rsidR="004023FA" w:rsidRPr="00C3581B" w:rsidRDefault="004023FA" w:rsidP="00C3581B">
      <w:bookmarkStart w:id="0" w:name="_GoBack"/>
      <w:bookmarkEnd w:id="0"/>
    </w:p>
    <w:sectPr w:rsidR="004023FA" w:rsidRPr="00C358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81B"/>
    <w:rsid w:val="004023FA"/>
    <w:rsid w:val="00C35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B85E1F-FAB7-4F22-8501-643D22038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581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2016-10-03T05:45:00Z</dcterms:created>
  <dcterms:modified xsi:type="dcterms:W3CDTF">2016-10-03T05:47:00Z</dcterms:modified>
</cp:coreProperties>
</file>