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F30" w:rsidRDefault="001E5B46" w:rsidP="00E352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B46">
        <w:rPr>
          <w:rFonts w:ascii="Times New Roman" w:hAnsi="Times New Roman" w:cs="Times New Roman"/>
          <w:b/>
          <w:sz w:val="28"/>
          <w:szCs w:val="28"/>
        </w:rPr>
        <w:t xml:space="preserve">Справка о работе с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обращениям</w:t>
      </w:r>
      <w:r w:rsidRPr="001E5B46">
        <w:rPr>
          <w:rFonts w:ascii="Times New Roman" w:hAnsi="Times New Roman" w:cs="Times New Roman"/>
          <w:b/>
          <w:sz w:val="28"/>
          <w:szCs w:val="28"/>
        </w:rPr>
        <w:t>и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 xml:space="preserve"> физических лиц (граждан)</w:t>
      </w:r>
      <w:r w:rsidRPr="001E5B4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E3522B">
        <w:rPr>
          <w:rFonts w:ascii="Times New Roman" w:hAnsi="Times New Roman" w:cs="Times New Roman"/>
          <w:b/>
          <w:sz w:val="28"/>
          <w:szCs w:val="28"/>
        </w:rPr>
        <w:t>2025 году</w:t>
      </w:r>
    </w:p>
    <w:p w:rsidR="00F238A6" w:rsidRPr="001E5B46" w:rsidRDefault="00F238A6" w:rsidP="00D2699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995" w:rsidRDefault="007949AC" w:rsidP="00E3522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E3522B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году в адрес Контрольно-счетной палаты Петрозаводского городского округа </w:t>
      </w:r>
      <w:r w:rsidR="00D26995">
        <w:rPr>
          <w:rFonts w:ascii="Times New Roman" w:hAnsi="Times New Roman" w:cs="Times New Roman"/>
          <w:sz w:val="28"/>
          <w:szCs w:val="28"/>
        </w:rPr>
        <w:t>поступило</w:t>
      </w:r>
      <w:r w:rsidR="000976EA">
        <w:rPr>
          <w:rFonts w:ascii="Times New Roman" w:hAnsi="Times New Roman" w:cs="Times New Roman"/>
          <w:sz w:val="28"/>
          <w:szCs w:val="28"/>
        </w:rPr>
        <w:t xml:space="preserve"> </w:t>
      </w:r>
      <w:r w:rsidR="00EA1FAA">
        <w:rPr>
          <w:rFonts w:ascii="Times New Roman" w:hAnsi="Times New Roman" w:cs="Times New Roman"/>
          <w:sz w:val="28"/>
          <w:szCs w:val="28"/>
        </w:rPr>
        <w:t xml:space="preserve">три </w:t>
      </w:r>
      <w:r>
        <w:rPr>
          <w:rFonts w:ascii="Times New Roman" w:hAnsi="Times New Roman" w:cs="Times New Roman"/>
          <w:sz w:val="28"/>
          <w:szCs w:val="28"/>
        </w:rPr>
        <w:t>обращени</w:t>
      </w:r>
      <w:r w:rsidR="00EA1FAA">
        <w:rPr>
          <w:rFonts w:ascii="Times New Roman" w:hAnsi="Times New Roman" w:cs="Times New Roman"/>
          <w:sz w:val="28"/>
          <w:szCs w:val="28"/>
        </w:rPr>
        <w:t>я граждан</w:t>
      </w:r>
      <w:r w:rsidR="00D26995">
        <w:rPr>
          <w:rFonts w:ascii="Times New Roman" w:hAnsi="Times New Roman" w:cs="Times New Roman"/>
          <w:sz w:val="28"/>
          <w:szCs w:val="28"/>
        </w:rPr>
        <w:t>.</w:t>
      </w:r>
    </w:p>
    <w:p w:rsidR="00213188" w:rsidRDefault="00D26995" w:rsidP="00E3522B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Обращени</w:t>
      </w:r>
      <w:r w:rsidR="00EA1FAA">
        <w:rPr>
          <w:rFonts w:ascii="Times New Roman" w:hAnsi="Times New Roman" w:cs="Times New Roman"/>
          <w:sz w:val="28"/>
          <w:szCs w:val="28"/>
        </w:rPr>
        <w:t>я</w:t>
      </w:r>
      <w:r w:rsidR="007949AC">
        <w:rPr>
          <w:rFonts w:ascii="Times New Roman" w:hAnsi="Times New Roman" w:cs="Times New Roman"/>
          <w:sz w:val="28"/>
          <w:szCs w:val="28"/>
        </w:rPr>
        <w:t xml:space="preserve"> рассмотрен</w:t>
      </w:r>
      <w:r w:rsidR="00EA1FAA">
        <w:rPr>
          <w:rFonts w:ascii="Times New Roman" w:hAnsi="Times New Roman" w:cs="Times New Roman"/>
          <w:sz w:val="28"/>
          <w:szCs w:val="28"/>
        </w:rPr>
        <w:t>ы</w:t>
      </w:r>
      <w:r w:rsidR="007949AC">
        <w:rPr>
          <w:rFonts w:ascii="Times New Roman" w:hAnsi="Times New Roman" w:cs="Times New Roman"/>
          <w:sz w:val="28"/>
          <w:szCs w:val="28"/>
        </w:rPr>
        <w:t xml:space="preserve"> в</w:t>
      </w:r>
      <w:r w:rsidR="007949AC" w:rsidRPr="005A3726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 w:rsidR="007949AC">
        <w:rPr>
          <w:rFonts w:ascii="Times New Roman" w:hAnsi="Times New Roman" w:cs="Times New Roman"/>
          <w:sz w:val="28"/>
          <w:szCs w:val="28"/>
        </w:rPr>
        <w:t>ым</w:t>
      </w:r>
      <w:r w:rsidR="007949AC" w:rsidRPr="005A372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949AC">
        <w:rPr>
          <w:rFonts w:ascii="Times New Roman" w:hAnsi="Times New Roman" w:cs="Times New Roman"/>
          <w:sz w:val="28"/>
          <w:szCs w:val="28"/>
        </w:rPr>
        <w:t xml:space="preserve">ом от </w:t>
      </w:r>
      <w:bookmarkStart w:id="0" w:name="_GoBack"/>
      <w:r w:rsidR="007949AC">
        <w:rPr>
          <w:rFonts w:ascii="Times New Roman" w:hAnsi="Times New Roman" w:cs="Times New Roman"/>
          <w:sz w:val="28"/>
          <w:szCs w:val="28"/>
        </w:rPr>
        <w:t xml:space="preserve">02.05.2006 № 59-ФЗ </w:t>
      </w:r>
      <w:bookmarkEnd w:id="0"/>
      <w:r w:rsidR="007949AC">
        <w:rPr>
          <w:rFonts w:ascii="Times New Roman" w:hAnsi="Times New Roman" w:cs="Times New Roman"/>
          <w:sz w:val="28"/>
          <w:szCs w:val="28"/>
        </w:rPr>
        <w:t>«</w:t>
      </w:r>
      <w:r w:rsidR="007949AC" w:rsidRPr="005A3726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7949AC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="006A3C36">
        <w:rPr>
          <w:rFonts w:ascii="Times New Roman" w:hAnsi="Times New Roman" w:cs="Times New Roman"/>
          <w:sz w:val="28"/>
          <w:szCs w:val="28"/>
        </w:rPr>
        <w:t>.</w:t>
      </w:r>
      <w:r w:rsidR="00C47E90">
        <w:rPr>
          <w:rFonts w:ascii="Times New Roman" w:hAnsi="Times New Roman" w:cs="Times New Roman"/>
          <w:sz w:val="28"/>
          <w:szCs w:val="28"/>
        </w:rPr>
        <w:t xml:space="preserve"> </w:t>
      </w:r>
      <w:r w:rsidR="006A3C36">
        <w:rPr>
          <w:rFonts w:ascii="Times New Roman" w:hAnsi="Times New Roman" w:cs="Times New Roman"/>
          <w:sz w:val="28"/>
          <w:szCs w:val="28"/>
        </w:rPr>
        <w:t>О</w:t>
      </w:r>
      <w:r w:rsidR="00BD5127">
        <w:rPr>
          <w:rFonts w:ascii="Times New Roman" w:hAnsi="Times New Roman" w:cs="Times New Roman"/>
          <w:sz w:val="28"/>
          <w:szCs w:val="28"/>
        </w:rPr>
        <w:t xml:space="preserve">твет </w:t>
      </w:r>
      <w:r w:rsidR="006A3C36">
        <w:rPr>
          <w:rFonts w:ascii="Times New Roman" w:hAnsi="Times New Roman" w:cs="Times New Roman"/>
          <w:sz w:val="28"/>
          <w:szCs w:val="28"/>
        </w:rPr>
        <w:t>в адрес обративш</w:t>
      </w:r>
      <w:r>
        <w:rPr>
          <w:rFonts w:ascii="Times New Roman" w:hAnsi="Times New Roman" w:cs="Times New Roman"/>
          <w:sz w:val="28"/>
          <w:szCs w:val="28"/>
        </w:rPr>
        <w:t>егося</w:t>
      </w:r>
      <w:r w:rsidR="006A3C36">
        <w:rPr>
          <w:rFonts w:ascii="Times New Roman" w:hAnsi="Times New Roman" w:cs="Times New Roman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установленный законом срок</w:t>
      </w:r>
      <w:r w:rsidR="00456496">
        <w:rPr>
          <w:rFonts w:ascii="Times New Roman" w:hAnsi="Times New Roman" w:cs="Times New Roman"/>
          <w:sz w:val="28"/>
          <w:szCs w:val="28"/>
        </w:rPr>
        <w:t>.</w:t>
      </w:r>
    </w:p>
    <w:sectPr w:rsidR="0021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E"/>
    <w:rsid w:val="000976EA"/>
    <w:rsid w:val="000A5398"/>
    <w:rsid w:val="001E5B46"/>
    <w:rsid w:val="00213188"/>
    <w:rsid w:val="002E650D"/>
    <w:rsid w:val="00456496"/>
    <w:rsid w:val="00481AB6"/>
    <w:rsid w:val="006A3C36"/>
    <w:rsid w:val="007949AC"/>
    <w:rsid w:val="009018DA"/>
    <w:rsid w:val="00A97F30"/>
    <w:rsid w:val="00BD5127"/>
    <w:rsid w:val="00C47E90"/>
    <w:rsid w:val="00D21D4C"/>
    <w:rsid w:val="00D26995"/>
    <w:rsid w:val="00D779FE"/>
    <w:rsid w:val="00E3522B"/>
    <w:rsid w:val="00EA1FAA"/>
    <w:rsid w:val="00F2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1AA60-0A74-4C86-ABD5-47D76098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1D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cp:lastPrinted>2025-12-24T13:35:00Z</cp:lastPrinted>
  <dcterms:created xsi:type="dcterms:W3CDTF">2025-12-24T13:29:00Z</dcterms:created>
  <dcterms:modified xsi:type="dcterms:W3CDTF">2025-12-24T13:40:00Z</dcterms:modified>
</cp:coreProperties>
</file>