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 w:rsidRPr="00C11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Pr="00C1155A" w:rsidRDefault="00C1155A">
            <w:pPr>
              <w:pStyle w:val="ConsPlusTitlePage"/>
            </w:pPr>
            <w:bookmarkStart w:id="0" w:name="_GoBack"/>
            <w:bookmarkEnd w:id="0"/>
            <w:r w:rsidRPr="00C1155A">
              <w:rPr>
                <w:position w:val="-6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0pt;height:71.25pt">
                  <v:imagedata r:id="rId6" o:title=""/>
                </v:shape>
              </w:pict>
            </w:r>
          </w:p>
        </w:tc>
      </w:tr>
      <w:tr w:rsidR="00000000" w:rsidRPr="00C11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C1155A" w:rsidRDefault="00C1155A">
            <w:pPr>
              <w:pStyle w:val="ConsPlusTitlePage"/>
              <w:jc w:val="center"/>
              <w:rPr>
                <w:sz w:val="48"/>
                <w:szCs w:val="48"/>
              </w:rPr>
            </w:pPr>
            <w:r w:rsidRPr="00C1155A">
              <w:rPr>
                <w:sz w:val="48"/>
                <w:szCs w:val="48"/>
              </w:rPr>
              <w:t>Распоряжение Правительства РФ от 28.12.2016 N 2867-р</w:t>
            </w:r>
            <w:r w:rsidRPr="00C1155A">
              <w:rPr>
                <w:sz w:val="48"/>
                <w:szCs w:val="48"/>
              </w:rPr>
              <w:br/>
            </w:r>
            <w:r w:rsidRPr="00C1155A">
              <w:rPr>
                <w:sz w:val="48"/>
                <w:szCs w:val="48"/>
              </w:rPr>
              <w:t>&lt;Об утверждении формы представления сведений о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</w:t>
            </w:r>
            <w:r w:rsidRPr="00C1155A">
              <w:rPr>
                <w:sz w:val="48"/>
                <w:szCs w:val="48"/>
              </w:rPr>
              <w:t>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идентифицировать&gt;</w:t>
            </w:r>
          </w:p>
        </w:tc>
      </w:tr>
      <w:tr w:rsidR="00000000" w:rsidRPr="00C11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Pr="00C1155A" w:rsidRDefault="00C1155A">
            <w:pPr>
              <w:pStyle w:val="ConsPlusTitlePage"/>
              <w:jc w:val="center"/>
              <w:rPr>
                <w:sz w:val="28"/>
                <w:szCs w:val="28"/>
              </w:rPr>
            </w:pPr>
            <w:r w:rsidRPr="00C1155A"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 w:rsidRPr="00C1155A"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 w:rsidRPr="00C1155A"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 w:rsidRPr="00C1155A"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 w:rsidRPr="00C1155A"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 w:rsidRPr="00C1155A">
              <w:rPr>
                <w:sz w:val="28"/>
                <w:szCs w:val="28"/>
              </w:rPr>
              <w:br/>
            </w:r>
            <w:r w:rsidRPr="00C1155A">
              <w:rPr>
                <w:sz w:val="28"/>
                <w:szCs w:val="28"/>
              </w:rPr>
              <w:br/>
              <w:t>Дата сохранения: 24.03.2022</w:t>
            </w:r>
            <w:r w:rsidRPr="00C1155A"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C1155A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C1155A">
      <w:pPr>
        <w:pStyle w:val="ConsPlusNormal"/>
        <w:jc w:val="both"/>
        <w:outlineLvl w:val="0"/>
      </w:pPr>
    </w:p>
    <w:p w:rsidR="00000000" w:rsidRDefault="00C1155A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C1155A">
      <w:pPr>
        <w:pStyle w:val="ConsPlusTitle"/>
        <w:jc w:val="center"/>
      </w:pPr>
    </w:p>
    <w:p w:rsidR="00000000" w:rsidRDefault="00C1155A">
      <w:pPr>
        <w:pStyle w:val="ConsPlusTitle"/>
        <w:jc w:val="center"/>
      </w:pPr>
      <w:r>
        <w:t>РАСПОРЯЖЕНИЕ</w:t>
      </w:r>
    </w:p>
    <w:p w:rsidR="00000000" w:rsidRDefault="00C1155A">
      <w:pPr>
        <w:pStyle w:val="ConsPlusTitle"/>
        <w:jc w:val="center"/>
      </w:pPr>
      <w:r>
        <w:t>от 28 декабря 2016 г. N 2867-р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ind w:firstLine="540"/>
        <w:jc w:val="both"/>
      </w:pPr>
      <w:r>
        <w:t xml:space="preserve">В соответствии со </w:t>
      </w:r>
      <w:hyperlink r:id="rId9" w:tooltip="Федеральный закон от 27.07.2004 N 79-ФЗ (ред. от 30.12.2021) &quot;О государственной гражданской службе Российской Федерации&quot;{КонсультантПлюс}" w:history="1">
        <w:r>
          <w:rPr>
            <w:color w:val="0000FF"/>
          </w:rPr>
          <w:t>статьей 20.2</w:t>
        </w:r>
      </w:hyperlink>
      <w:r>
        <w:t xml:space="preserve"> Федерального закона "О государственной гражданской службе Российской Федерации" и </w:t>
      </w:r>
      <w:hyperlink r:id="rId10" w:tooltip="Федеральный закон от 02.03.2007 N 25-ФЗ (ред. от 26.05.2021) &quot;О муниципальной службе в Российской Федерации&quot; (с изм. и доп., вступ. в силу с 01.07.2021){КонсультантПлюс}" w:history="1">
        <w:r>
          <w:rPr>
            <w:color w:val="0000FF"/>
          </w:rPr>
          <w:t>статьей 15.1</w:t>
        </w:r>
      </w:hyperlink>
      <w:r>
        <w:t xml:space="preserve"> Федерального закона "О м</w:t>
      </w:r>
      <w:r>
        <w:t xml:space="preserve">униципальной службе в Российской Федерации" утвердить прилагаемую </w:t>
      </w:r>
      <w:hyperlink w:anchor="Par21" w:tooltip="                                   ФОРМА" w:history="1">
        <w:r>
          <w:rPr>
            <w:color w:val="0000FF"/>
          </w:rPr>
          <w:t>форму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</w:t>
      </w:r>
      <w:r>
        <w:t xml:space="preserve">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</w:t>
      </w:r>
      <w:r>
        <w:t>информация, а также данные, позволяющие его идентифицировать.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right"/>
      </w:pPr>
      <w:r>
        <w:t>Председатель Правительства</w:t>
      </w:r>
    </w:p>
    <w:p w:rsidR="00000000" w:rsidRDefault="00C1155A">
      <w:pPr>
        <w:pStyle w:val="ConsPlusNormal"/>
        <w:jc w:val="right"/>
      </w:pPr>
      <w:r>
        <w:t>Российской Федерации</w:t>
      </w:r>
    </w:p>
    <w:p w:rsidR="00000000" w:rsidRDefault="00C1155A">
      <w:pPr>
        <w:pStyle w:val="ConsPlusNormal"/>
        <w:jc w:val="right"/>
      </w:pPr>
      <w:r>
        <w:t>Д.МЕДВЕДЕВ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right"/>
        <w:outlineLvl w:val="0"/>
      </w:pPr>
      <w:r>
        <w:t>Утверждена</w:t>
      </w:r>
    </w:p>
    <w:p w:rsidR="00000000" w:rsidRDefault="00C1155A">
      <w:pPr>
        <w:pStyle w:val="ConsPlusNormal"/>
        <w:jc w:val="right"/>
      </w:pPr>
      <w:r>
        <w:t>распоряжением Правительства</w:t>
      </w:r>
    </w:p>
    <w:p w:rsidR="00000000" w:rsidRDefault="00C1155A">
      <w:pPr>
        <w:pStyle w:val="ConsPlusNormal"/>
        <w:jc w:val="right"/>
      </w:pPr>
      <w:r>
        <w:t>Российской Федерации</w:t>
      </w:r>
    </w:p>
    <w:p w:rsidR="00000000" w:rsidRDefault="00C1155A">
      <w:pPr>
        <w:pStyle w:val="ConsPlusNormal"/>
        <w:jc w:val="right"/>
      </w:pPr>
      <w:r>
        <w:t>от 28 декабря 2016 г. N 2867-р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nformat"/>
        <w:jc w:val="both"/>
      </w:pPr>
      <w:bookmarkStart w:id="1" w:name="Par21"/>
      <w:bookmarkEnd w:id="1"/>
      <w:r>
        <w:t xml:space="preserve">                                   ФОРМА</w:t>
      </w:r>
    </w:p>
    <w:p w:rsidR="00000000" w:rsidRDefault="00C1155A">
      <w:pPr>
        <w:pStyle w:val="ConsPlusNonformat"/>
        <w:jc w:val="both"/>
      </w:pPr>
      <w:r>
        <w:t xml:space="preserve">         представления сведений об адресах сайтов и (или) страниц</w:t>
      </w:r>
    </w:p>
    <w:p w:rsidR="00000000" w:rsidRDefault="00C1155A">
      <w:pPr>
        <w:pStyle w:val="ConsPlusNonformat"/>
        <w:jc w:val="both"/>
      </w:pPr>
      <w:r>
        <w:t xml:space="preserve">       сайтов в информационно-телекоммуникационной сети "Интернет",</w:t>
      </w:r>
    </w:p>
    <w:p w:rsidR="00000000" w:rsidRDefault="00C1155A">
      <w:pPr>
        <w:pStyle w:val="ConsPlusNonformat"/>
        <w:jc w:val="both"/>
      </w:pPr>
      <w:r>
        <w:t xml:space="preserve">     на которых государственным гражданским служащим или муниципальным</w:t>
      </w:r>
    </w:p>
    <w:p w:rsidR="00000000" w:rsidRDefault="00C1155A">
      <w:pPr>
        <w:pStyle w:val="ConsPlusNonformat"/>
        <w:jc w:val="both"/>
      </w:pPr>
      <w:r>
        <w:t xml:space="preserve">         с</w:t>
      </w:r>
      <w:r>
        <w:t>лужащим, гражданином Российской Федерации, претендующим</w:t>
      </w:r>
    </w:p>
    <w:p w:rsidR="00000000" w:rsidRDefault="00C1155A">
      <w:pPr>
        <w:pStyle w:val="ConsPlusNonformat"/>
        <w:jc w:val="both"/>
      </w:pPr>
      <w:r>
        <w:t xml:space="preserve">         на замещение должности государственной гражданской службы</w:t>
      </w:r>
    </w:p>
    <w:p w:rsidR="00000000" w:rsidRDefault="00C1155A">
      <w:pPr>
        <w:pStyle w:val="ConsPlusNonformat"/>
        <w:jc w:val="both"/>
      </w:pPr>
      <w:r>
        <w:t xml:space="preserve">        Российской Федерации или муниципальной службы, размещались</w:t>
      </w:r>
    </w:p>
    <w:p w:rsidR="00000000" w:rsidRDefault="00C1155A">
      <w:pPr>
        <w:pStyle w:val="ConsPlusNonformat"/>
        <w:jc w:val="both"/>
      </w:pPr>
      <w:r>
        <w:t xml:space="preserve">                 общедоступная информация, а также данные,</w:t>
      </w:r>
    </w:p>
    <w:p w:rsidR="00000000" w:rsidRDefault="00C1155A">
      <w:pPr>
        <w:pStyle w:val="ConsPlusNonformat"/>
        <w:jc w:val="both"/>
      </w:pPr>
      <w:r>
        <w:t xml:space="preserve">       </w:t>
      </w:r>
      <w:r>
        <w:t xml:space="preserve">              позволяющие его идентифицировать</w:t>
      </w:r>
    </w:p>
    <w:p w:rsidR="00000000" w:rsidRDefault="00C1155A">
      <w:pPr>
        <w:pStyle w:val="ConsPlusNonformat"/>
        <w:jc w:val="both"/>
      </w:pPr>
    </w:p>
    <w:p w:rsidR="00000000" w:rsidRDefault="00C1155A">
      <w:pPr>
        <w:pStyle w:val="ConsPlusNonformat"/>
        <w:jc w:val="both"/>
      </w:pPr>
      <w:r>
        <w:t>Я, ________________________________________________________________________</w:t>
      </w:r>
    </w:p>
    <w:p w:rsidR="00000000" w:rsidRDefault="00C1155A">
      <w:pPr>
        <w:pStyle w:val="ConsPlusNonformat"/>
        <w:jc w:val="both"/>
      </w:pPr>
      <w:r>
        <w:t xml:space="preserve">                    (фамилия, имя, отчество, дата рождения,</w:t>
      </w:r>
    </w:p>
    <w:p w:rsidR="00000000" w:rsidRDefault="00C1155A">
      <w:pPr>
        <w:pStyle w:val="ConsPlusNonformat"/>
        <w:jc w:val="both"/>
      </w:pPr>
      <w:r>
        <w:t>________________________________________________________________________</w:t>
      </w:r>
      <w:r>
        <w:t>___</w:t>
      </w:r>
    </w:p>
    <w:p w:rsidR="00000000" w:rsidRDefault="00C1155A">
      <w:pPr>
        <w:pStyle w:val="ConsPlusNonformat"/>
        <w:jc w:val="both"/>
      </w:pPr>
      <w:r>
        <w:t xml:space="preserve">      серия и номер паспорта, дата выдачи и орган, выдавший паспорт,</w:t>
      </w:r>
    </w:p>
    <w:p w:rsidR="00000000" w:rsidRDefault="00C1155A">
      <w:pPr>
        <w:pStyle w:val="ConsPlusNonformat"/>
        <w:jc w:val="both"/>
      </w:pPr>
      <w:r>
        <w:t>__________________________________________________________________________,</w:t>
      </w:r>
    </w:p>
    <w:p w:rsidR="00000000" w:rsidRDefault="00C1155A">
      <w:pPr>
        <w:pStyle w:val="ConsPlusNonformat"/>
        <w:jc w:val="both"/>
      </w:pPr>
      <w:r>
        <w:t xml:space="preserve">      должность, замещаемая государственным гражданским служащим или</w:t>
      </w:r>
    </w:p>
    <w:p w:rsidR="00000000" w:rsidRDefault="00C1155A">
      <w:pPr>
        <w:pStyle w:val="ConsPlusNonformat"/>
        <w:jc w:val="both"/>
      </w:pPr>
      <w:r>
        <w:t xml:space="preserve">  муниципальным служащим, или должност</w:t>
      </w:r>
      <w:r>
        <w:t>ь, на замещение которой претендует</w:t>
      </w:r>
    </w:p>
    <w:p w:rsidR="00000000" w:rsidRDefault="00C1155A">
      <w:pPr>
        <w:pStyle w:val="ConsPlusNonformat"/>
        <w:jc w:val="both"/>
      </w:pPr>
      <w:r>
        <w:t xml:space="preserve">                      гражданин Российской Федерации)</w:t>
      </w:r>
    </w:p>
    <w:p w:rsidR="00000000" w:rsidRDefault="00C1155A">
      <w:pPr>
        <w:pStyle w:val="ConsPlusNonformat"/>
        <w:jc w:val="both"/>
      </w:pPr>
      <w:r>
        <w:t>сообщаю  о  размещении  мною  за  отчетный  период с 1 января 20__ г. по 31</w:t>
      </w:r>
    </w:p>
    <w:p w:rsidR="00000000" w:rsidRDefault="00C1155A">
      <w:pPr>
        <w:pStyle w:val="ConsPlusNonformat"/>
        <w:jc w:val="both"/>
      </w:pPr>
      <w:r>
        <w:t>декабря   20__  г.  в  информационно-телекоммуникационной  сети  "Интернет"</w:t>
      </w:r>
    </w:p>
    <w:p w:rsidR="00000000" w:rsidRDefault="00C1155A">
      <w:pPr>
        <w:pStyle w:val="ConsPlusNonformat"/>
        <w:jc w:val="both"/>
      </w:pPr>
      <w:r>
        <w:t xml:space="preserve">общедоступной   информации   </w:t>
      </w:r>
      <w:hyperlink w:anchor="Par66" w:tooltip="&lt;1&gt; В соответствии с частью 1 статьи 7 Федерального закона &quot;Об информации, информационных технологиях и о защите информации&quot; к общедоступной информации относятся общеизвестные сведения и иная информация, доступ к которой не ограничен." w:history="1">
        <w:r>
          <w:rPr>
            <w:color w:val="0000FF"/>
          </w:rPr>
          <w:t>&lt;1&gt;</w:t>
        </w:r>
      </w:hyperlink>
      <w:r>
        <w:t>,   а   также   данных,   позволяющих  меня</w:t>
      </w:r>
    </w:p>
    <w:p w:rsidR="00000000" w:rsidRDefault="00C1155A">
      <w:pPr>
        <w:pStyle w:val="ConsPlusNonformat"/>
        <w:jc w:val="both"/>
      </w:pPr>
      <w:r>
        <w:t>идентифицировать:</w:t>
      </w:r>
    </w:p>
    <w:p w:rsidR="00000000" w:rsidRDefault="00C1155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61"/>
      </w:tblGrid>
      <w:tr w:rsidR="00000000" w:rsidRPr="00C1155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  <w:jc w:val="center"/>
            </w:pPr>
            <w:r w:rsidRPr="00C1155A">
              <w:t>N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  <w:jc w:val="center"/>
            </w:pPr>
            <w:r w:rsidRPr="00C1155A">
              <w:t xml:space="preserve">Адрес сайта </w:t>
            </w:r>
            <w:hyperlink w:anchor="Par67" w:tooltip="&lt;2&gt; В соответствии с пунктом 13 статьи 2 Федерального закона &quot;Об информации, информационных технологиях и о защите информации&quot; сайт в информационно-телекоммуникационной сети &quot;Интернет&quot;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&quot;Интернет&quot; по доменным именам и (или) по сетевым адресам, позволяющим идентифицировать сайты в информационно-телекоммуник..." w:history="1">
              <w:r w:rsidRPr="00C1155A">
                <w:rPr>
                  <w:color w:val="0000FF"/>
                </w:rPr>
                <w:t>&lt;2&gt;</w:t>
              </w:r>
            </w:hyperlink>
            <w:r w:rsidRPr="00C1155A">
              <w:t xml:space="preserve"> и (или) страницы сайта </w:t>
            </w:r>
            <w:hyperlink w:anchor="Par68" w:tooltip="&lt;3&gt; В соответствии с пунктом 14 статьи 2 Федерального закона &quot;Об информации, информационных технологиях и о защите информации&quot; страница сайта в информационно-телекоммуникационной сети &quot;Интернет&quot; - часть сайта в информационно-телекоммуникационной сети &quot;Интернет&quot;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&quot;Интернет&quot;." w:history="1">
              <w:r w:rsidRPr="00C1155A">
                <w:rPr>
                  <w:color w:val="0000FF"/>
                </w:rPr>
                <w:t>&lt;3&gt;</w:t>
              </w:r>
            </w:hyperlink>
            <w:r w:rsidRPr="00C1155A">
              <w:t xml:space="preserve"> в информационно-телекоммуникационной сет</w:t>
            </w:r>
            <w:r w:rsidRPr="00C1155A">
              <w:t>и "Интернет"</w:t>
            </w:r>
          </w:p>
        </w:tc>
      </w:tr>
      <w:tr w:rsidR="00000000" w:rsidRPr="00C1155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  <w:r w:rsidRPr="00C1155A">
              <w:t>1.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</w:p>
        </w:tc>
      </w:tr>
      <w:tr w:rsidR="00000000" w:rsidRPr="00C1155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  <w:r w:rsidRPr="00C1155A">
              <w:lastRenderedPageBreak/>
              <w:t>2.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</w:p>
        </w:tc>
      </w:tr>
      <w:tr w:rsidR="00000000" w:rsidRPr="00C1155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  <w:r w:rsidRPr="00C1155A">
              <w:t>3.</w:t>
            </w:r>
          </w:p>
        </w:tc>
        <w:tc>
          <w:tcPr>
            <w:tcW w:w="8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C1155A" w:rsidRDefault="00C1155A">
            <w:pPr>
              <w:pStyle w:val="ConsPlusNormal"/>
            </w:pPr>
          </w:p>
        </w:tc>
      </w:tr>
    </w:tbl>
    <w:p w:rsidR="00000000" w:rsidRDefault="00C1155A">
      <w:pPr>
        <w:pStyle w:val="ConsPlusNormal"/>
        <w:jc w:val="both"/>
      </w:pPr>
    </w:p>
    <w:p w:rsidR="00000000" w:rsidRDefault="00C1155A">
      <w:pPr>
        <w:pStyle w:val="ConsPlusNonformat"/>
        <w:jc w:val="both"/>
      </w:pPr>
      <w:r>
        <w:t>Достоверность настоящих сведений подтверждаю.</w:t>
      </w:r>
    </w:p>
    <w:p w:rsidR="00000000" w:rsidRDefault="00C1155A">
      <w:pPr>
        <w:pStyle w:val="ConsPlusNonformat"/>
        <w:jc w:val="both"/>
      </w:pPr>
    </w:p>
    <w:p w:rsidR="00000000" w:rsidRDefault="00C1155A">
      <w:pPr>
        <w:pStyle w:val="ConsPlusNonformat"/>
        <w:jc w:val="both"/>
      </w:pPr>
      <w:r>
        <w:t>"__" __________ 20__ г.   _________________________________________________</w:t>
      </w:r>
    </w:p>
    <w:p w:rsidR="00000000" w:rsidRDefault="00C1155A">
      <w:pPr>
        <w:pStyle w:val="ConsPlusNonformat"/>
        <w:jc w:val="both"/>
      </w:pPr>
      <w:r>
        <w:t xml:space="preserve">                           (подпись государственного гражданского служащего</w:t>
      </w:r>
    </w:p>
    <w:p w:rsidR="00000000" w:rsidRDefault="00C1155A">
      <w:pPr>
        <w:pStyle w:val="ConsPlusNonformat"/>
        <w:jc w:val="both"/>
      </w:pPr>
      <w:r>
        <w:t xml:space="preserve">                               или муниципального служащего, гражданина</w:t>
      </w:r>
    </w:p>
    <w:p w:rsidR="00000000" w:rsidRDefault="00C1155A">
      <w:pPr>
        <w:pStyle w:val="ConsPlusNonformat"/>
        <w:jc w:val="both"/>
      </w:pPr>
      <w:r>
        <w:t xml:space="preserve">                           Российской Федерации, претендующего на замещение</w:t>
      </w:r>
    </w:p>
    <w:p w:rsidR="00000000" w:rsidRDefault="00C1155A">
      <w:pPr>
        <w:pStyle w:val="ConsPlusNonformat"/>
        <w:jc w:val="both"/>
      </w:pPr>
      <w:r>
        <w:t xml:space="preserve">                            должности государственной гражданской службы</w:t>
      </w:r>
    </w:p>
    <w:p w:rsidR="00000000" w:rsidRDefault="00C1155A">
      <w:pPr>
        <w:pStyle w:val="ConsPlusNonformat"/>
        <w:jc w:val="both"/>
      </w:pPr>
      <w:r>
        <w:t xml:space="preserve">                           Российск</w:t>
      </w:r>
      <w:r>
        <w:t>ой Федерации или муниципальной службы)</w:t>
      </w:r>
    </w:p>
    <w:p w:rsidR="00000000" w:rsidRDefault="00C1155A">
      <w:pPr>
        <w:pStyle w:val="ConsPlusNonformat"/>
        <w:jc w:val="both"/>
      </w:pPr>
    </w:p>
    <w:p w:rsidR="00000000" w:rsidRDefault="00C1155A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C1155A">
      <w:pPr>
        <w:pStyle w:val="ConsPlusNonformat"/>
        <w:jc w:val="both"/>
      </w:pPr>
      <w:r>
        <w:t xml:space="preserve">               (Ф.И.О. и подпись лица, принявшего сведения)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ind w:firstLine="540"/>
        <w:jc w:val="both"/>
      </w:pPr>
      <w:r>
        <w:t>--------------------------------</w:t>
      </w:r>
    </w:p>
    <w:p w:rsidR="00000000" w:rsidRDefault="00C1155A">
      <w:pPr>
        <w:pStyle w:val="ConsPlusNormal"/>
        <w:spacing w:before="200"/>
        <w:ind w:firstLine="540"/>
        <w:jc w:val="both"/>
      </w:pPr>
      <w:bookmarkStart w:id="2" w:name="Par66"/>
      <w:bookmarkEnd w:id="2"/>
      <w:r>
        <w:t xml:space="preserve">&lt;1&gt; В соответствии с </w:t>
      </w:r>
      <w:hyperlink r:id="rId11" w:tooltip="Федеральный закон от 27.07.2006 N 149-ФЗ (ред. от 30.12.2021) &quot;Об информации, информационных технологиях и о защите информации&quot; (с изм. и доп., вступ. в силу с 01.01.2022){КонсультантПлюс}" w:history="1">
        <w:r>
          <w:rPr>
            <w:color w:val="0000FF"/>
          </w:rPr>
          <w:t>частью 1 статьи 7</w:t>
        </w:r>
      </w:hyperlink>
      <w:r>
        <w:t xml:space="preserve">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</w:t>
      </w:r>
      <w:r>
        <w:t>информация, доступ к которой не ограничен.</w:t>
      </w:r>
    </w:p>
    <w:p w:rsidR="00000000" w:rsidRDefault="00C1155A">
      <w:pPr>
        <w:pStyle w:val="ConsPlusNormal"/>
        <w:spacing w:before="200"/>
        <w:ind w:firstLine="540"/>
        <w:jc w:val="both"/>
      </w:pPr>
      <w:bookmarkStart w:id="3" w:name="Par67"/>
      <w:bookmarkEnd w:id="3"/>
      <w:r>
        <w:t xml:space="preserve">&lt;2&gt; В соответствии с </w:t>
      </w:r>
      <w:hyperlink r:id="rId12" w:tooltip="Федеральный закон от 27.07.2006 N 149-ФЗ (ред. от 30.12.2021) &quot;Об информации, информационных технологиях и о защите информации&quot; (с изм. и доп., вступ. в силу с 01.01.2022){КонсультантПлюс}" w:history="1">
        <w:r>
          <w:rPr>
            <w:color w:val="0000FF"/>
          </w:rPr>
          <w:t>пунктом 13 статьи 2</w:t>
        </w:r>
      </w:hyperlink>
      <w:r>
        <w:t xml:space="preserve"> Федерального закона "Об информации, информационных технологиях и о защ</w:t>
      </w:r>
      <w:r>
        <w:t>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</w:t>
      </w:r>
      <w:r>
        <w:t>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</w:p>
    <w:p w:rsidR="00000000" w:rsidRDefault="00C1155A">
      <w:pPr>
        <w:pStyle w:val="ConsPlusNormal"/>
        <w:spacing w:before="200"/>
        <w:ind w:firstLine="540"/>
        <w:jc w:val="both"/>
      </w:pPr>
      <w:bookmarkStart w:id="4" w:name="Par68"/>
      <w:bookmarkEnd w:id="4"/>
      <w:r>
        <w:t xml:space="preserve">&lt;3&gt; В соответствии с </w:t>
      </w:r>
      <w:hyperlink r:id="rId13" w:tooltip="Федеральный закон от 27.07.2006 N 149-ФЗ (ред. от 30.12.2021) &quot;Об информации, информационных технологиях и о защите информации&quot; (с изм. и доп., вступ. в силу с 01.01.2022){КонсультантПлюс}" w:history="1">
        <w:r>
          <w:rPr>
            <w:color w:val="0000FF"/>
          </w:rPr>
          <w:t>пунктом 14 статьи 2</w:t>
        </w:r>
      </w:hyperlink>
      <w:r>
        <w:t xml:space="preserve">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</w:t>
      </w:r>
      <w:r>
        <w:t>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</w:p>
    <w:p w:rsidR="00000000" w:rsidRDefault="00C1155A">
      <w:pPr>
        <w:pStyle w:val="ConsPlusNormal"/>
        <w:jc w:val="both"/>
      </w:pPr>
    </w:p>
    <w:p w:rsidR="00000000" w:rsidRDefault="00C1155A">
      <w:pPr>
        <w:pStyle w:val="ConsPlusNormal"/>
        <w:jc w:val="both"/>
      </w:pPr>
    </w:p>
    <w:p w:rsidR="00C1155A" w:rsidRDefault="00C115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1155A">
      <w:headerReference w:type="default" r:id="rId14"/>
      <w:footerReference w:type="default" r:id="rId1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55A" w:rsidRDefault="00C1155A">
      <w:pPr>
        <w:spacing w:after="0" w:line="240" w:lineRule="auto"/>
      </w:pPr>
      <w:r>
        <w:separator/>
      </w:r>
    </w:p>
  </w:endnote>
  <w:endnote w:type="continuationSeparator" w:id="0">
    <w:p w:rsidR="00C1155A" w:rsidRDefault="00C11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C1155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 w:rsidRPr="00C1155A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1155A" w:rsidRDefault="00C1155A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 w:rsidRPr="00C1155A"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 w:rsidRPr="00C1155A">
            <w:rPr>
              <w:rFonts w:ascii="Tahoma" w:hAnsi="Tahoma" w:cs="Tahoma"/>
              <w:b/>
              <w:bCs/>
              <w:sz w:val="16"/>
              <w:szCs w:val="16"/>
            </w:rPr>
            <w:br/>
          </w:r>
          <w:r w:rsidRPr="00C1155A">
            <w:rPr>
              <w:rFonts w:ascii="Tahoma" w:hAnsi="Tahoma" w:cs="Tahoma"/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1155A" w:rsidRDefault="00C1155A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 w:rsidRPr="00C1155A"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1155A" w:rsidRDefault="00C1155A">
          <w:pPr>
            <w:pStyle w:val="ConsPlusNormal"/>
            <w:jc w:val="right"/>
            <w:rPr>
              <w:rFonts w:ascii="Tahoma" w:hAnsi="Tahoma" w:cs="Tahoma"/>
            </w:rPr>
          </w:pPr>
          <w:r w:rsidRPr="00C1155A">
            <w:rPr>
              <w:rFonts w:ascii="Tahoma" w:hAnsi="Tahoma" w:cs="Tahoma"/>
            </w:rPr>
            <w:t xml:space="preserve">Страница </w:t>
          </w:r>
          <w:r w:rsidRPr="00C1155A">
            <w:rPr>
              <w:rFonts w:ascii="Tahoma" w:hAnsi="Tahoma" w:cs="Tahoma"/>
            </w:rPr>
            <w:fldChar w:fldCharType="begin"/>
          </w:r>
          <w:r w:rsidRPr="00C1155A">
            <w:rPr>
              <w:rFonts w:ascii="Tahoma" w:hAnsi="Tahoma" w:cs="Tahoma"/>
            </w:rPr>
            <w:instrText>\PAGE</w:instrText>
          </w:r>
          <w:r w:rsidR="00C11ED6" w:rsidRPr="00C1155A">
            <w:rPr>
              <w:rFonts w:ascii="Tahoma" w:hAnsi="Tahoma" w:cs="Tahoma"/>
            </w:rPr>
            <w:fldChar w:fldCharType="separate"/>
          </w:r>
          <w:r w:rsidR="00C11ED6" w:rsidRPr="00C1155A">
            <w:rPr>
              <w:rFonts w:ascii="Tahoma" w:hAnsi="Tahoma" w:cs="Tahoma"/>
              <w:noProof/>
            </w:rPr>
            <w:t>2</w:t>
          </w:r>
          <w:r w:rsidRPr="00C1155A">
            <w:rPr>
              <w:rFonts w:ascii="Tahoma" w:hAnsi="Tahoma" w:cs="Tahoma"/>
            </w:rPr>
            <w:fldChar w:fldCharType="end"/>
          </w:r>
          <w:r w:rsidRPr="00C1155A">
            <w:rPr>
              <w:rFonts w:ascii="Tahoma" w:hAnsi="Tahoma" w:cs="Tahoma"/>
            </w:rPr>
            <w:t xml:space="preserve"> из </w:t>
          </w:r>
          <w:r w:rsidRPr="00C1155A">
            <w:rPr>
              <w:rFonts w:ascii="Tahoma" w:hAnsi="Tahoma" w:cs="Tahoma"/>
            </w:rPr>
            <w:fldChar w:fldCharType="begin"/>
          </w:r>
          <w:r w:rsidRPr="00C1155A">
            <w:rPr>
              <w:rFonts w:ascii="Tahoma" w:hAnsi="Tahoma" w:cs="Tahoma"/>
            </w:rPr>
            <w:instrText>\NUMPAGES</w:instrText>
          </w:r>
          <w:r w:rsidR="00C11ED6" w:rsidRPr="00C1155A">
            <w:rPr>
              <w:rFonts w:ascii="Tahoma" w:hAnsi="Tahoma" w:cs="Tahoma"/>
            </w:rPr>
            <w:fldChar w:fldCharType="separate"/>
          </w:r>
          <w:r w:rsidR="00C11ED6" w:rsidRPr="00C1155A">
            <w:rPr>
              <w:rFonts w:ascii="Tahoma" w:hAnsi="Tahoma" w:cs="Tahoma"/>
              <w:noProof/>
            </w:rPr>
            <w:t>2</w:t>
          </w:r>
          <w:r w:rsidRPr="00C1155A">
            <w:rPr>
              <w:rFonts w:ascii="Tahoma" w:hAnsi="Tahoma" w:cs="Tahoma"/>
            </w:rPr>
            <w:fldChar w:fldCharType="end"/>
          </w:r>
        </w:p>
      </w:tc>
    </w:tr>
  </w:tbl>
  <w:p w:rsidR="00000000" w:rsidRDefault="00C1155A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55A" w:rsidRDefault="00C1155A">
      <w:pPr>
        <w:spacing w:after="0" w:line="240" w:lineRule="auto"/>
      </w:pPr>
      <w:r>
        <w:separator/>
      </w:r>
    </w:p>
  </w:footnote>
  <w:footnote w:type="continuationSeparator" w:id="0">
    <w:p w:rsidR="00C1155A" w:rsidRDefault="00C11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000000" w:rsidRPr="00C1155A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1155A" w:rsidRDefault="00C1155A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 w:rsidRPr="00C1155A">
            <w:rPr>
              <w:rFonts w:ascii="Tahoma" w:hAnsi="Tahoma" w:cs="Tahoma"/>
              <w:sz w:val="16"/>
              <w:szCs w:val="16"/>
            </w:rPr>
            <w:t>Распоряжение Правительства РФ от 28.12.2016 N 2867-р</w:t>
          </w:r>
          <w:r w:rsidRPr="00C1155A">
            <w:rPr>
              <w:rFonts w:ascii="Tahoma" w:hAnsi="Tahoma" w:cs="Tahoma"/>
              <w:sz w:val="16"/>
              <w:szCs w:val="16"/>
            </w:rPr>
            <w:br/>
            <w:t>&lt;Об утв</w:t>
          </w:r>
          <w:r w:rsidRPr="00C1155A">
            <w:rPr>
              <w:rFonts w:ascii="Tahoma" w:hAnsi="Tahoma" w:cs="Tahoma"/>
              <w:sz w:val="16"/>
              <w:szCs w:val="16"/>
            </w:rPr>
            <w:t>ерждении формы представления сведений о адресах сайтов и (ил...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1155A" w:rsidRDefault="00C1155A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 w:rsidRPr="00C1155A"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 w:rsidRPr="00C1155A"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C1155A">
            <w:rPr>
              <w:rFonts w:ascii="Tahoma" w:hAnsi="Tahoma" w:cs="Tahoma"/>
              <w:sz w:val="18"/>
              <w:szCs w:val="18"/>
            </w:rPr>
            <w:br/>
          </w:r>
          <w:r w:rsidRPr="00C1155A">
            <w:rPr>
              <w:rFonts w:ascii="Tahoma" w:hAnsi="Tahoma" w:cs="Tahoma"/>
              <w:sz w:val="16"/>
              <w:szCs w:val="16"/>
            </w:rPr>
            <w:t>Дата сохранения: 24.03.2022</w:t>
          </w:r>
        </w:p>
      </w:tc>
    </w:tr>
  </w:tbl>
  <w:p w:rsidR="00000000" w:rsidRDefault="00C1155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C1155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ED6"/>
    <w:rsid w:val="00C1155A"/>
    <w:rsid w:val="00C1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38BDB7-B71F-4A1C-8581-6AF269C81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consultantplus://offline/ref=C52956A73CDC28CBC5A778591B942300932F3034F13D4275CBAA80FBD85404F420D6D8DFB3EC3AC7FC34AE09A6EF0F1528F332MAp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consultantplus://offline/ref=C52956A73CDC28CBC5A778591B942300932F3034F13D4275CBAA80FBD85404F420D6D8D5BDB33FD2ED6CA10FBCF10C0834F130ADM2pCH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C52956A73CDC28CBC5A778591B942300932F3034F13D4275CBAA80FBD85404F420D6D8D7B8B86B85AC32F85CFCBA01092EED30AC3015F8D9MCpAH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C52956A73CDC28CBC5A778591B94230094273530F7394275CBAA80FBD85404F420D6D8D7B8B86882A132F85CFCBA01092EED30AC3015F8D9MCpA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52956A73CDC28CBC5A778591B942300932F3330FC384275CBAA80FBD85404F420D6D8D4BCBE60D7F87DF900BAEB120B29ED32AF2CM1p5H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1196</Words>
  <Characters>6823</Characters>
  <Application>Microsoft Office Word</Application>
  <DocSecurity>2</DocSecurity>
  <Lines>56</Lines>
  <Paragraphs>16</Paragraphs>
  <ScaleCrop>false</ScaleCrop>
  <Company>КонсультантПлюс Версия 4021.00.65</Company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28.12.2016 N 2867-р&lt;Об утверждении формы представления сведений о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</dc:title>
  <dc:subject/>
  <dc:creator>Петрозаводск Контрольно-счетная палата</dc:creator>
  <cp:keywords/>
  <dc:description/>
  <cp:lastModifiedBy>Петрозаводск Контрольно-счетная палата</cp:lastModifiedBy>
  <cp:revision>2</cp:revision>
  <dcterms:created xsi:type="dcterms:W3CDTF">2022-03-24T07:42:00Z</dcterms:created>
  <dcterms:modified xsi:type="dcterms:W3CDTF">2022-03-24T07:42:00Z</dcterms:modified>
</cp:coreProperties>
</file>