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C74" w:rsidRPr="007059B7" w:rsidRDefault="00D5600E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059B7">
        <w:rPr>
          <w:rFonts w:ascii="Times New Roman" w:hAnsi="Times New Roman" w:cs="Times New Roman"/>
          <w:sz w:val="27"/>
          <w:szCs w:val="27"/>
        </w:rPr>
        <w:t xml:space="preserve">1. </w:t>
      </w:r>
      <w:r w:rsidR="002D2C74" w:rsidRPr="007059B7">
        <w:rPr>
          <w:rFonts w:ascii="Times New Roman" w:hAnsi="Times New Roman" w:cs="Times New Roman"/>
          <w:sz w:val="28"/>
          <w:szCs w:val="28"/>
        </w:rPr>
        <w:t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</w:t>
      </w:r>
    </w:p>
    <w:p w:rsidR="007059B7" w:rsidRPr="007059B7" w:rsidRDefault="00F918BC" w:rsidP="007059B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Контрольно-счетная палата организует работу в соответствии с утвержденным планом работы на год. </w:t>
      </w:r>
      <w:r w:rsidR="007059B7" w:rsidRPr="007059B7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палатой в 2019 году проведено 14 контрольных и 33 экспертно-аналитических мероприятия.</w:t>
      </w:r>
    </w:p>
    <w:p w:rsidR="00A17705" w:rsidRPr="007059B7" w:rsidRDefault="00A17705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Контрольно-счетной палаты на 201</w:t>
      </w:r>
      <w:r w:rsidR="00C71A7B" w:rsidRPr="007059B7">
        <w:rPr>
          <w:rFonts w:ascii="Times New Roman" w:hAnsi="Times New Roman" w:cs="Times New Roman"/>
          <w:sz w:val="28"/>
          <w:szCs w:val="28"/>
        </w:rPr>
        <w:t>9</w:t>
      </w:r>
      <w:r w:rsidRPr="007059B7">
        <w:rPr>
          <w:rFonts w:ascii="Times New Roman" w:hAnsi="Times New Roman" w:cs="Times New Roman"/>
          <w:sz w:val="28"/>
          <w:szCs w:val="28"/>
        </w:rPr>
        <w:t xml:space="preserve"> год, выполнены в полном объеме.</w:t>
      </w:r>
    </w:p>
    <w:p w:rsidR="007059B7" w:rsidRDefault="0091473D" w:rsidP="007059B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</w:rPr>
        <w:t xml:space="preserve">По результатам мероприятий Контрольно-счетной палатой направлено 2 представления </w:t>
      </w:r>
      <w:r w:rsidR="007059B7" w:rsidRPr="007059B7">
        <w:rPr>
          <w:rFonts w:ascii="Times New Roman" w:hAnsi="Times New Roman" w:cs="Times New Roman"/>
          <w:sz w:val="28"/>
          <w:szCs w:val="28"/>
        </w:rPr>
        <w:t xml:space="preserve">и 133 предложения </w:t>
      </w:r>
      <w:r w:rsidRPr="007059B7">
        <w:rPr>
          <w:rFonts w:ascii="Times New Roman" w:hAnsi="Times New Roman" w:cs="Times New Roman"/>
          <w:sz w:val="28"/>
          <w:szCs w:val="28"/>
        </w:rPr>
        <w:t>об у</w:t>
      </w:r>
      <w:r w:rsidR="007059B7" w:rsidRPr="007059B7">
        <w:rPr>
          <w:rFonts w:ascii="Times New Roman" w:hAnsi="Times New Roman" w:cs="Times New Roman"/>
          <w:sz w:val="28"/>
          <w:szCs w:val="28"/>
        </w:rPr>
        <w:t>странении выявленных нарушений</w:t>
      </w:r>
      <w:r w:rsidRPr="007059B7">
        <w:rPr>
          <w:rFonts w:ascii="Times New Roman" w:hAnsi="Times New Roman" w:cs="Times New Roman"/>
          <w:sz w:val="28"/>
          <w:szCs w:val="28"/>
        </w:rPr>
        <w:t>.</w:t>
      </w:r>
    </w:p>
    <w:p w:rsidR="0091473D" w:rsidRPr="007059B7" w:rsidRDefault="007059B7" w:rsidP="007059B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</w:rPr>
        <w:t>Все п</w:t>
      </w:r>
      <w:r w:rsidR="0091473D" w:rsidRPr="007059B7">
        <w:rPr>
          <w:rFonts w:ascii="Times New Roman" w:hAnsi="Times New Roman" w:cs="Times New Roman"/>
          <w:sz w:val="28"/>
          <w:szCs w:val="28"/>
        </w:rPr>
        <w:t>редложения учтены и приняты в работу</w:t>
      </w:r>
      <w:r w:rsidRPr="007059B7">
        <w:rPr>
          <w:rFonts w:ascii="Times New Roman" w:hAnsi="Times New Roman" w:cs="Times New Roman"/>
          <w:sz w:val="28"/>
          <w:szCs w:val="28"/>
        </w:rPr>
        <w:t>.</w:t>
      </w:r>
      <w:r w:rsidR="0091473D" w:rsidRPr="007059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F98" w:rsidRPr="007059B7" w:rsidRDefault="00F02F98" w:rsidP="0091473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7059B7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подготовлено </w:t>
      </w:r>
      <w:r w:rsidR="0091473D" w:rsidRPr="007059B7">
        <w:rPr>
          <w:rFonts w:ascii="Times New Roman" w:hAnsi="Times New Roman" w:cs="Times New Roman"/>
          <w:sz w:val="28"/>
          <w:szCs w:val="28"/>
        </w:rPr>
        <w:t>6</w:t>
      </w:r>
      <w:r w:rsidRPr="007059B7">
        <w:rPr>
          <w:rFonts w:ascii="Times New Roman" w:hAnsi="Times New Roman" w:cs="Times New Roman"/>
          <w:sz w:val="28"/>
          <w:szCs w:val="28"/>
        </w:rPr>
        <w:t xml:space="preserve"> заключений по проектам нормативно-правовых актов.</w:t>
      </w:r>
    </w:p>
    <w:p w:rsidR="00B06BB3" w:rsidRPr="007059B7" w:rsidRDefault="00D5600E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>Информация о деятельности Контрольно-счетной палаты размещена на официальном сайте Контрольно-счетной палаты.</w:t>
      </w:r>
    </w:p>
    <w:p w:rsidR="00EC0E0D" w:rsidRPr="007059B7" w:rsidRDefault="00EC0E0D" w:rsidP="00FB608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06BB3" w:rsidRPr="007059B7" w:rsidRDefault="007059B7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FE2B43" w:rsidRPr="007059B7"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r w:rsidR="00FE2B43" w:rsidRPr="007059B7">
        <w:rPr>
          <w:rFonts w:ascii="Times New Roman" w:hAnsi="Times New Roman" w:cs="Times New Roman"/>
          <w:sz w:val="28"/>
          <w:szCs w:val="28"/>
        </w:rPr>
        <w:t>В 201</w:t>
      </w:r>
      <w:r w:rsidR="0023644E" w:rsidRPr="007059B7">
        <w:rPr>
          <w:rFonts w:ascii="Times New Roman" w:hAnsi="Times New Roman" w:cs="Times New Roman"/>
          <w:sz w:val="28"/>
          <w:szCs w:val="28"/>
        </w:rPr>
        <w:t>9</w:t>
      </w:r>
      <w:r w:rsidR="00FE2B43" w:rsidRPr="007059B7">
        <w:rPr>
          <w:rFonts w:ascii="Times New Roman" w:hAnsi="Times New Roman" w:cs="Times New Roman"/>
          <w:sz w:val="28"/>
          <w:szCs w:val="28"/>
        </w:rPr>
        <w:t xml:space="preserve"> году продолжена работа </w:t>
      </w:r>
      <w:r w:rsidR="00BC2EDE" w:rsidRPr="007059B7">
        <w:rPr>
          <w:rFonts w:ascii="Times New Roman" w:hAnsi="Times New Roman" w:cs="Times New Roman"/>
          <w:sz w:val="28"/>
          <w:szCs w:val="28"/>
        </w:rPr>
        <w:t xml:space="preserve">с </w:t>
      </w:r>
      <w:r w:rsidRPr="007059B7">
        <w:rPr>
          <w:rFonts w:ascii="Times New Roman" w:hAnsi="Times New Roman" w:cs="Times New Roman"/>
          <w:sz w:val="28"/>
          <w:szCs w:val="28"/>
        </w:rPr>
        <w:t xml:space="preserve">правоохранительными </w:t>
      </w:r>
      <w:r w:rsidR="00FE2B43" w:rsidRPr="007059B7">
        <w:rPr>
          <w:rFonts w:ascii="Times New Roman" w:hAnsi="Times New Roman" w:cs="Times New Roman"/>
          <w:sz w:val="28"/>
          <w:szCs w:val="28"/>
        </w:rPr>
        <w:t>и контрольными органами по вопросам, входящим в компете</w:t>
      </w:r>
      <w:r w:rsidR="00C25B37" w:rsidRPr="007059B7">
        <w:rPr>
          <w:rFonts w:ascii="Times New Roman" w:hAnsi="Times New Roman" w:cs="Times New Roman"/>
          <w:sz w:val="28"/>
          <w:szCs w:val="28"/>
        </w:rPr>
        <w:t>нцию Контрольно-счетной палаты</w:t>
      </w:r>
      <w:r w:rsidR="00B06BB3" w:rsidRPr="007059B7">
        <w:rPr>
          <w:rFonts w:ascii="Times New Roman" w:hAnsi="Times New Roman" w:cs="Times New Roman"/>
          <w:sz w:val="28"/>
          <w:szCs w:val="28"/>
        </w:rPr>
        <w:t>.</w:t>
      </w:r>
    </w:p>
    <w:p w:rsidR="007059B7" w:rsidRPr="007059B7" w:rsidRDefault="00FB6085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>Представители Контрольно-счетной палаты принимали участие в заседаниях</w:t>
      </w:r>
      <w:r w:rsidR="007059B7" w:rsidRPr="007059B7">
        <w:rPr>
          <w:rFonts w:ascii="Times New Roman" w:hAnsi="Times New Roman" w:cs="Times New Roman"/>
          <w:sz w:val="28"/>
          <w:szCs w:val="28"/>
          <w:lang w:eastAsia="ar-SA"/>
        </w:rPr>
        <w:t>:</w:t>
      </w:r>
    </w:p>
    <w:p w:rsidR="007059B7" w:rsidRPr="007059B7" w:rsidRDefault="007059B7" w:rsidP="007059B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 xml:space="preserve">- </w:t>
      </w:r>
      <w:r w:rsidR="00FB6085" w:rsidRPr="007059B7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бюджетной комиссии Администрации </w:t>
      </w:r>
    </w:p>
    <w:p w:rsidR="0023644E" w:rsidRPr="007059B7" w:rsidRDefault="007059B7" w:rsidP="00676DE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6085"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Совета и его постоянных комиссий,</w:t>
      </w:r>
      <w:r w:rsidR="00FB6085" w:rsidRPr="007059B7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="00FB6085"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59B7" w:rsidRPr="007059B7" w:rsidRDefault="00676DE0" w:rsidP="007059B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59B7" w:rsidRPr="007059B7" w:rsidRDefault="007059B7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C2EDE" w:rsidRPr="007059B7">
        <w:rPr>
          <w:rFonts w:ascii="Times New Roman" w:hAnsi="Times New Roman" w:cs="Times New Roman"/>
          <w:sz w:val="28"/>
          <w:szCs w:val="28"/>
        </w:rPr>
        <w:t xml:space="preserve">. </w:t>
      </w:r>
      <w:r w:rsidRPr="007059B7">
        <w:rPr>
          <w:rFonts w:ascii="Times New Roman" w:hAnsi="Times New Roman" w:cs="Times New Roman"/>
          <w:sz w:val="28"/>
          <w:szCs w:val="28"/>
        </w:rPr>
        <w:t>План работы на</w:t>
      </w:r>
      <w:r w:rsidR="0023644E" w:rsidRPr="007059B7">
        <w:rPr>
          <w:rFonts w:ascii="Times New Roman" w:hAnsi="Times New Roman" w:cs="Times New Roman"/>
          <w:sz w:val="28"/>
          <w:szCs w:val="28"/>
        </w:rPr>
        <w:t xml:space="preserve"> 2020 год сформирован в соответствии с задачами и функциями, возложенными на контрольно-счетные органы Президентом Российской Федерации, Бюджетным кодексом Российской Федерации, Федеральным законом № 6-ФЗ и Положением о Контрольно-счетной палате. </w:t>
      </w:r>
    </w:p>
    <w:p w:rsidR="0023644E" w:rsidRDefault="0023644E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</w:rPr>
        <w:t>Одной из ключевых задач контрольно-счетных органов остается контроль реализации приоритетных национальных проектов.</w:t>
      </w:r>
    </w:p>
    <w:p w:rsidR="007059B7" w:rsidRDefault="007059B7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59B7" w:rsidRPr="007059B7" w:rsidRDefault="007059B7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рассмотрен на всех депутатских комиссиях, где мною даны ответы на вопросы депутатов.</w:t>
      </w:r>
    </w:p>
    <w:sectPr w:rsidR="007059B7" w:rsidRPr="007059B7" w:rsidSect="007059B7">
      <w:pgSz w:w="11906" w:h="16838"/>
      <w:pgMar w:top="851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16F5F"/>
    <w:multiLevelType w:val="hybridMultilevel"/>
    <w:tmpl w:val="15584498"/>
    <w:lvl w:ilvl="0" w:tplc="0419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D5"/>
    <w:rsid w:val="0002545D"/>
    <w:rsid w:val="0023644E"/>
    <w:rsid w:val="002D2C74"/>
    <w:rsid w:val="003D430F"/>
    <w:rsid w:val="0053103B"/>
    <w:rsid w:val="00532671"/>
    <w:rsid w:val="005372A4"/>
    <w:rsid w:val="00587BB9"/>
    <w:rsid w:val="00620955"/>
    <w:rsid w:val="00676DE0"/>
    <w:rsid w:val="007059B7"/>
    <w:rsid w:val="0074688D"/>
    <w:rsid w:val="007C593B"/>
    <w:rsid w:val="008B49D2"/>
    <w:rsid w:val="008E5F64"/>
    <w:rsid w:val="0091473D"/>
    <w:rsid w:val="00A17705"/>
    <w:rsid w:val="00B06BB3"/>
    <w:rsid w:val="00BC2EDE"/>
    <w:rsid w:val="00BE4211"/>
    <w:rsid w:val="00C25B37"/>
    <w:rsid w:val="00C31E17"/>
    <w:rsid w:val="00C71A7B"/>
    <w:rsid w:val="00CB24C8"/>
    <w:rsid w:val="00D5600E"/>
    <w:rsid w:val="00DB2BD5"/>
    <w:rsid w:val="00E75B17"/>
    <w:rsid w:val="00EC0E0D"/>
    <w:rsid w:val="00F02F98"/>
    <w:rsid w:val="00F918BC"/>
    <w:rsid w:val="00FB6085"/>
    <w:rsid w:val="00FE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24C9DD-2C1E-4076-B3CC-EF0017C7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0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560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6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14</cp:revision>
  <cp:lastPrinted>2020-02-26T06:26:00Z</cp:lastPrinted>
  <dcterms:created xsi:type="dcterms:W3CDTF">2017-03-14T05:22:00Z</dcterms:created>
  <dcterms:modified xsi:type="dcterms:W3CDTF">2020-02-27T08:54:00Z</dcterms:modified>
</cp:coreProperties>
</file>