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DC8" w:rsidRDefault="00460DC8" w:rsidP="004A039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6267A4" w:rsidRPr="005E6233" w:rsidRDefault="006267A4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Заключение</w:t>
      </w:r>
    </w:p>
    <w:p w:rsidR="006267A4" w:rsidRDefault="006267A4" w:rsidP="00C068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 оценке регулирующего воздействия </w:t>
      </w:r>
      <w:r w:rsidR="00682A6F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проекта</w:t>
      </w:r>
      <w:r w:rsidR="00682A6F" w:rsidRPr="00682A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06836">
        <w:rPr>
          <w:rFonts w:ascii="Times New Roman" w:hAnsi="Times New Roman" w:cs="Times New Roman"/>
          <w:sz w:val="28"/>
          <w:szCs w:val="28"/>
          <w:lang w:eastAsia="zh-CN"/>
        </w:rPr>
        <w:t>постановления</w:t>
      </w:r>
      <w:r w:rsidR="00C06836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C06836" w:rsidRPr="00CF5254">
        <w:rPr>
          <w:rFonts w:ascii="Times New Roman" w:hAnsi="Times New Roman" w:cs="Times New Roman"/>
          <w:sz w:val="28"/>
          <w:szCs w:val="28"/>
          <w:lang w:eastAsia="zh-CN"/>
        </w:rPr>
        <w:t xml:space="preserve">Администрации Петрозаводского городского округа </w:t>
      </w:r>
      <w:r w:rsidR="00C06836" w:rsidRPr="009A5CCC">
        <w:rPr>
          <w:rFonts w:ascii="Times New Roman" w:hAnsi="Times New Roman" w:cs="Times New Roman"/>
          <w:sz w:val="28"/>
          <w:szCs w:val="28"/>
          <w:lang w:eastAsia="zh-CN"/>
        </w:rPr>
        <w:t>«</w:t>
      </w:r>
      <w:r w:rsidR="00C06836" w:rsidRPr="00CF5254">
        <w:rPr>
          <w:rFonts w:ascii="Times New Roman" w:hAnsi="Times New Roman" w:cs="Times New Roman"/>
          <w:sz w:val="28"/>
          <w:szCs w:val="28"/>
          <w:lang w:eastAsia="zh-CN"/>
        </w:rPr>
        <w:t>Об утверждении</w:t>
      </w:r>
      <w:r w:rsidR="00C06836">
        <w:rPr>
          <w:rFonts w:ascii="Times New Roman" w:hAnsi="Times New Roman" w:cs="Times New Roman"/>
          <w:sz w:val="28"/>
          <w:szCs w:val="28"/>
          <w:lang w:eastAsia="zh-CN"/>
        </w:rPr>
        <w:t xml:space="preserve"> административного регламента </w:t>
      </w:r>
      <w:r w:rsidR="00C06836" w:rsidRPr="00CF5254">
        <w:rPr>
          <w:rFonts w:ascii="Times New Roman" w:hAnsi="Times New Roman" w:cs="Times New Roman"/>
          <w:sz w:val="28"/>
          <w:szCs w:val="28"/>
          <w:lang w:eastAsia="zh-CN"/>
        </w:rPr>
        <w:t>Администрации Петрозаводского</w:t>
      </w:r>
      <w:r w:rsidR="00C06836">
        <w:rPr>
          <w:rFonts w:ascii="Times New Roman" w:hAnsi="Times New Roman" w:cs="Times New Roman"/>
          <w:sz w:val="28"/>
          <w:szCs w:val="28"/>
          <w:lang w:eastAsia="zh-CN"/>
        </w:rPr>
        <w:t xml:space="preserve"> городского округа по</w:t>
      </w:r>
      <w:r w:rsidR="00C06836" w:rsidRPr="00CF5254">
        <w:rPr>
          <w:rFonts w:ascii="Times New Roman" w:hAnsi="Times New Roman" w:cs="Times New Roman"/>
          <w:sz w:val="28"/>
          <w:szCs w:val="28"/>
          <w:lang w:eastAsia="zh-CN"/>
        </w:rPr>
        <w:t xml:space="preserve"> предоставлению</w:t>
      </w:r>
      <w:r w:rsidR="00C06836">
        <w:rPr>
          <w:rFonts w:ascii="Times New Roman" w:hAnsi="Times New Roman" w:cs="Times New Roman"/>
          <w:sz w:val="28"/>
          <w:szCs w:val="28"/>
          <w:lang w:eastAsia="zh-CN"/>
        </w:rPr>
        <w:t xml:space="preserve"> муниципальной услуги «Выдача </w:t>
      </w:r>
      <w:r w:rsidR="00C06836" w:rsidRPr="00CF5254">
        <w:rPr>
          <w:rFonts w:ascii="Times New Roman" w:hAnsi="Times New Roman" w:cs="Times New Roman"/>
          <w:sz w:val="28"/>
          <w:szCs w:val="28"/>
          <w:lang w:eastAsia="zh-CN"/>
        </w:rPr>
        <w:t>градостроительных планов земельных участков</w:t>
      </w:r>
      <w:r w:rsidR="00C06836" w:rsidRPr="009A5CCC">
        <w:rPr>
          <w:rFonts w:ascii="Times New Roman" w:hAnsi="Times New Roman" w:cs="Times New Roman"/>
          <w:sz w:val="28"/>
          <w:szCs w:val="28"/>
          <w:lang w:eastAsia="zh-CN"/>
        </w:rPr>
        <w:t>»</w:t>
      </w:r>
    </w:p>
    <w:p w:rsidR="004A0396" w:rsidRDefault="004A0396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Pr="005E6233" w:rsidRDefault="004A0396" w:rsidP="004A039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07 июня 2016 года</w:t>
      </w:r>
    </w:p>
    <w:p w:rsidR="006267A4" w:rsidRPr="005E6233" w:rsidRDefault="006267A4" w:rsidP="009A5CCC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</w:p>
    <w:p w:rsidR="009A5CCC" w:rsidRPr="009A5CCC" w:rsidRDefault="006267A4" w:rsidP="00CF5254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Проект </w:t>
      </w:r>
      <w:r w:rsidR="00CF5254">
        <w:rPr>
          <w:rFonts w:ascii="Times New Roman" w:hAnsi="Times New Roman" w:cs="Times New Roman"/>
          <w:sz w:val="28"/>
          <w:szCs w:val="28"/>
          <w:lang w:eastAsia="zh-CN"/>
        </w:rPr>
        <w:t>постановления</w:t>
      </w:r>
      <w:r w:rsidR="003C7ACC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CF5254" w:rsidRPr="00CF5254">
        <w:rPr>
          <w:rFonts w:ascii="Times New Roman" w:hAnsi="Times New Roman" w:cs="Times New Roman"/>
          <w:sz w:val="28"/>
          <w:szCs w:val="28"/>
          <w:lang w:eastAsia="zh-CN"/>
        </w:rPr>
        <w:t xml:space="preserve">Администрации  Петрозаводского городского округа </w:t>
      </w:r>
      <w:r w:rsidR="003C7ACC" w:rsidRPr="009A5CCC">
        <w:rPr>
          <w:rFonts w:ascii="Times New Roman" w:hAnsi="Times New Roman" w:cs="Times New Roman"/>
          <w:sz w:val="28"/>
          <w:szCs w:val="28"/>
          <w:lang w:eastAsia="zh-CN"/>
        </w:rPr>
        <w:t>«</w:t>
      </w:r>
      <w:r w:rsidR="00CF5254" w:rsidRPr="00CF5254">
        <w:rPr>
          <w:rFonts w:ascii="Times New Roman" w:hAnsi="Times New Roman" w:cs="Times New Roman"/>
          <w:sz w:val="28"/>
          <w:szCs w:val="28"/>
          <w:lang w:eastAsia="zh-CN"/>
        </w:rPr>
        <w:t>Об  утверждени</w:t>
      </w:r>
      <w:r w:rsidR="00CF5254">
        <w:rPr>
          <w:rFonts w:ascii="Times New Roman" w:hAnsi="Times New Roman" w:cs="Times New Roman"/>
          <w:sz w:val="28"/>
          <w:szCs w:val="28"/>
          <w:lang w:eastAsia="zh-CN"/>
        </w:rPr>
        <w:t xml:space="preserve">и административного регламента </w:t>
      </w:r>
      <w:r w:rsidR="00CF5254" w:rsidRPr="00CF5254">
        <w:rPr>
          <w:rFonts w:ascii="Times New Roman" w:hAnsi="Times New Roman" w:cs="Times New Roman"/>
          <w:sz w:val="28"/>
          <w:szCs w:val="28"/>
          <w:lang w:eastAsia="zh-CN"/>
        </w:rPr>
        <w:t>Администрации  Петр</w:t>
      </w:r>
      <w:r w:rsidR="00CF5254">
        <w:rPr>
          <w:rFonts w:ascii="Times New Roman" w:hAnsi="Times New Roman" w:cs="Times New Roman"/>
          <w:sz w:val="28"/>
          <w:szCs w:val="28"/>
          <w:lang w:eastAsia="zh-CN"/>
        </w:rPr>
        <w:t xml:space="preserve">озаводского городского округа  </w:t>
      </w:r>
      <w:r w:rsidR="00CF5254" w:rsidRPr="00CF5254">
        <w:rPr>
          <w:rFonts w:ascii="Times New Roman" w:hAnsi="Times New Roman" w:cs="Times New Roman"/>
          <w:sz w:val="28"/>
          <w:szCs w:val="28"/>
          <w:lang w:eastAsia="zh-CN"/>
        </w:rPr>
        <w:t>по предоставлению</w:t>
      </w:r>
      <w:r w:rsidR="00CF5254">
        <w:rPr>
          <w:rFonts w:ascii="Times New Roman" w:hAnsi="Times New Roman" w:cs="Times New Roman"/>
          <w:sz w:val="28"/>
          <w:szCs w:val="28"/>
          <w:lang w:eastAsia="zh-CN"/>
        </w:rPr>
        <w:t xml:space="preserve"> муниципальной услуги «Выдача </w:t>
      </w:r>
      <w:r w:rsidR="00CF5254" w:rsidRPr="00CF5254">
        <w:rPr>
          <w:rFonts w:ascii="Times New Roman" w:hAnsi="Times New Roman" w:cs="Times New Roman"/>
          <w:sz w:val="28"/>
          <w:szCs w:val="28"/>
          <w:lang w:eastAsia="zh-CN"/>
        </w:rPr>
        <w:t>градостроительных планов земельных участков</w:t>
      </w:r>
      <w:r w:rsidR="003C7ACC" w:rsidRPr="009A5CCC">
        <w:rPr>
          <w:rFonts w:ascii="Times New Roman" w:hAnsi="Times New Roman" w:cs="Times New Roman"/>
          <w:sz w:val="28"/>
          <w:szCs w:val="28"/>
          <w:lang w:eastAsia="zh-CN"/>
        </w:rPr>
        <w:t>»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Проект) разработан </w:t>
      </w:r>
      <w:r w:rsidR="003C7ACC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Администрацией Петрозаводского городского округа (далее – разработчик) </w:t>
      </w:r>
      <w:r w:rsidR="00CF5254">
        <w:rPr>
          <w:rFonts w:ascii="Times New Roman" w:hAnsi="Times New Roman" w:cs="Times New Roman"/>
          <w:sz w:val="28"/>
          <w:szCs w:val="28"/>
          <w:lang w:eastAsia="zh-CN"/>
        </w:rPr>
        <w:t>в целях реализации</w:t>
      </w:r>
      <w:r w:rsidR="00CF5254" w:rsidRPr="00CF5254">
        <w:t xml:space="preserve"> </w:t>
      </w:r>
      <w:r w:rsidR="00CF5254" w:rsidRPr="00CF5254">
        <w:rPr>
          <w:rFonts w:ascii="Times New Roman" w:hAnsi="Times New Roman" w:cs="Times New Roman"/>
          <w:sz w:val="28"/>
          <w:szCs w:val="28"/>
          <w:lang w:eastAsia="zh-CN"/>
        </w:rPr>
        <w:t>положений Федерального закона от 27.07.2010  № 210-ФЗ «Об организации предоставления государственных и муниципальных услуг»</w:t>
      </w:r>
      <w:r w:rsidR="00E406F0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для </w:t>
      </w:r>
      <w:r w:rsidR="00CF5254" w:rsidRPr="00CF5254">
        <w:rPr>
          <w:rFonts w:ascii="Times New Roman" w:hAnsi="Times New Roman" w:cs="Times New Roman"/>
          <w:sz w:val="28"/>
          <w:szCs w:val="28"/>
          <w:lang w:eastAsia="zh-CN"/>
        </w:rPr>
        <w:t>повышения качества предоставления и доступности муниципальной услуги, создания комфортных условий  для получения муниципальной услуги, в том числе через Государственное бюджетное учреждение Республики Карелия «Многофункциональный центр предоставления государственных и муниципальных услуг в Республике Карелия» с соблюдением норм законодательства Российской Федерации о защите персональных данных, а также создания благоприятных условий для осуществления предпринимательской деятельности хозяйствующим субъектам</w:t>
      </w:r>
      <w:r w:rsidR="003942FE" w:rsidRPr="009A5CCC">
        <w:rPr>
          <w:rFonts w:ascii="Times New Roman" w:hAnsi="Times New Roman" w:cs="Times New Roman"/>
          <w:sz w:val="28"/>
          <w:szCs w:val="28"/>
        </w:rPr>
        <w:t>.</w:t>
      </w:r>
    </w:p>
    <w:p w:rsidR="003E5564" w:rsidRPr="009A5CCC" w:rsidRDefault="003E5564" w:rsidP="009A5CC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Проект направлен разработчиком </w:t>
      </w:r>
      <w:r w:rsidR="00EE274A" w:rsidRPr="009A5CCC">
        <w:rPr>
          <w:rFonts w:ascii="Times New Roman" w:hAnsi="Times New Roman" w:cs="Times New Roman"/>
          <w:sz w:val="28"/>
          <w:szCs w:val="28"/>
          <w:lang w:eastAsia="zh-CN"/>
        </w:rPr>
        <w:t>соп</w:t>
      </w:r>
      <w:bookmarkStart w:id="0" w:name="_GoBack"/>
      <w:bookmarkEnd w:id="0"/>
      <w:r w:rsidR="00EE274A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роводительным письмом от </w:t>
      </w:r>
      <w:r w:rsidR="00CF5254">
        <w:rPr>
          <w:rFonts w:ascii="Times New Roman" w:hAnsi="Times New Roman" w:cs="Times New Roman"/>
          <w:sz w:val="28"/>
          <w:szCs w:val="28"/>
          <w:lang w:eastAsia="zh-CN"/>
        </w:rPr>
        <w:t>02.06</w:t>
      </w:r>
      <w:r w:rsidR="00EE274A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.2016 г. № </w:t>
      </w:r>
      <w:r w:rsidR="00CF5254">
        <w:rPr>
          <w:rFonts w:ascii="Times New Roman" w:hAnsi="Times New Roman" w:cs="Times New Roman"/>
          <w:sz w:val="28"/>
          <w:szCs w:val="28"/>
          <w:lang w:eastAsia="zh-CN"/>
        </w:rPr>
        <w:t>5.3-07-174</w:t>
      </w:r>
      <w:r w:rsidR="00EE274A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-и 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>для подготовки заключения в Контрольно-счетную палату Петрозаводского городского округа (далее – Контрольно-счетная палата) впервые.</w:t>
      </w:r>
    </w:p>
    <w:p w:rsidR="003E5564" w:rsidRPr="009A5CCC" w:rsidRDefault="003E5564" w:rsidP="009A5CC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A5CCC">
        <w:rPr>
          <w:rFonts w:ascii="Times New Roman" w:hAnsi="Times New Roman" w:cs="Times New Roman"/>
          <w:sz w:val="28"/>
          <w:szCs w:val="28"/>
          <w:lang w:eastAsia="zh-CN"/>
        </w:rPr>
        <w:t>Информация об оценке</w:t>
      </w:r>
      <w:r w:rsidR="001B74DA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регулирующего воздействия Проекта размещена разработчиком 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9A5CCC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zh-CN"/>
          </w:rPr>
          <w:t>http://www.petrozavodsk-mo.ru</w:t>
        </w:r>
      </w:hyperlink>
      <w:r w:rsidR="009B5D18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официальный</w:t>
      </w:r>
      <w:r w:rsidR="001B74DA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сайт).</w:t>
      </w:r>
    </w:p>
    <w:p w:rsidR="00E5507F" w:rsidRPr="009A5CCC" w:rsidRDefault="006267A4" w:rsidP="009A5CCC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A5CCC">
        <w:rPr>
          <w:rFonts w:ascii="Times New Roman" w:hAnsi="Times New Roman" w:cs="Times New Roman"/>
          <w:sz w:val="28"/>
          <w:szCs w:val="28"/>
          <w:lang w:eastAsia="zh-CN"/>
        </w:rPr>
        <w:t>В рамках процедуры оценки регулирующего возде</w:t>
      </w:r>
      <w:r w:rsidR="001C5063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йствия разработчиком в срок с </w:t>
      </w:r>
      <w:r w:rsidR="00CF5254">
        <w:rPr>
          <w:rFonts w:ascii="Times New Roman" w:hAnsi="Times New Roman" w:cs="Times New Roman"/>
          <w:sz w:val="28"/>
          <w:szCs w:val="28"/>
          <w:lang w:eastAsia="zh-CN"/>
        </w:rPr>
        <w:t>04</w:t>
      </w:r>
      <w:r w:rsidR="001C5063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марта 2016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г. по </w:t>
      </w:r>
      <w:r w:rsidR="0003361F">
        <w:rPr>
          <w:rFonts w:ascii="Times New Roman" w:hAnsi="Times New Roman" w:cs="Times New Roman"/>
          <w:sz w:val="28"/>
          <w:szCs w:val="28"/>
          <w:lang w:eastAsia="zh-CN"/>
        </w:rPr>
        <w:t>25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9C16E0">
        <w:rPr>
          <w:rFonts w:ascii="Times New Roman" w:hAnsi="Times New Roman" w:cs="Times New Roman"/>
          <w:sz w:val="28"/>
          <w:szCs w:val="28"/>
          <w:lang w:eastAsia="zh-CN"/>
        </w:rPr>
        <w:t>мая</w:t>
      </w:r>
      <w:r w:rsidR="00387704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2016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г.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lastRenderedPageBreak/>
        <w:t>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9C16E0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9C16E0" w:rsidRPr="009C16E0">
        <w:rPr>
          <w:rFonts w:ascii="Times New Roman" w:hAnsi="Times New Roman" w:cs="Times New Roman"/>
          <w:sz w:val="28"/>
          <w:szCs w:val="28"/>
          <w:lang w:eastAsia="zh-CN"/>
        </w:rPr>
        <w:t>(далее – Порядок)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E55462" w:rsidRDefault="00E250CD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публичных консультаций</w:t>
      </w:r>
      <w:r w:rsidR="00E5507F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проводимых с </w:t>
      </w:r>
      <w:r w:rsidR="009C16E0">
        <w:rPr>
          <w:rFonts w:ascii="Times New Roman" w:eastAsia="Times New Roman" w:hAnsi="Times New Roman" w:cs="Times New Roman"/>
          <w:sz w:val="28"/>
          <w:szCs w:val="28"/>
          <w:lang w:eastAsia="zh-CN"/>
        </w:rPr>
        <w:t>22</w:t>
      </w:r>
      <w:r w:rsidR="00327252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5507F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апреля 2016 г. по </w:t>
      </w:r>
      <w:r w:rsidR="00C0683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</w:t>
      </w:r>
      <w:r w:rsidR="009C16E0">
        <w:rPr>
          <w:rFonts w:ascii="Times New Roman" w:eastAsia="Times New Roman" w:hAnsi="Times New Roman" w:cs="Times New Roman"/>
          <w:sz w:val="28"/>
          <w:szCs w:val="28"/>
          <w:lang w:eastAsia="zh-CN"/>
        </w:rPr>
        <w:t>06</w:t>
      </w:r>
      <w:r w:rsidR="00327252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C16E0">
        <w:rPr>
          <w:rFonts w:ascii="Times New Roman" w:eastAsia="Times New Roman" w:hAnsi="Times New Roman" w:cs="Times New Roman"/>
          <w:sz w:val="28"/>
          <w:szCs w:val="28"/>
          <w:lang w:eastAsia="zh-CN"/>
        </w:rPr>
        <w:t>мая</w:t>
      </w:r>
      <w:r w:rsidR="00E5507F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2016</w:t>
      </w:r>
      <w:r w:rsidR="00327252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г.,</w:t>
      </w:r>
      <w:r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соответствии с</w:t>
      </w:r>
      <w:r w:rsidR="00374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представленной разработчиком</w:t>
      </w:r>
      <w:r w:rsid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040C5" w:rsidRP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>сводкой поступивших предложений</w:t>
      </w:r>
      <w:r w:rsidR="00B61A40" w:rsidRPr="00B61A40">
        <w:t xml:space="preserve"> </w:t>
      </w:r>
      <w:r w:rsidR="00B61A40" w:rsidRPr="00B61A40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проведением публичных консультаций</w:t>
      </w:r>
      <w:r w:rsidR="001040C5" w:rsidRP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Проекту</w:t>
      </w:r>
      <w:r w:rsid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>, размещенной на официальном сайте,</w:t>
      </w:r>
      <w:r w:rsidR="001040C5" w:rsidRP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поступили предложения от одного участника публичных консультаций. Иных предложений от заинтересованных лиц (в том числе физических и юридических лиц в сфере предпринимательской и иной экономической деятельности) не поступало. Поступившие предложения разработчиком </w:t>
      </w:r>
      <w:r w:rsid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были </w:t>
      </w:r>
      <w:r w:rsidR="001040C5" w:rsidRP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>учтены</w:t>
      </w:r>
      <w:r w:rsid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частично</w:t>
      </w:r>
      <w:r w:rsidR="001040C5" w:rsidRP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7162B1" w:rsidRDefault="00226130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рассмотрении процедуры</w:t>
      </w:r>
      <w:r w:rsidR="00E250CD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оценки регулирующего воздействия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, проводимой разработчиком,</w:t>
      </w:r>
      <w:r w:rsidR="00E250CD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установлено,</w:t>
      </w:r>
      <w:r w:rsidR="00E5195C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27252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что </w:t>
      </w:r>
      <w:r w:rsidR="00460DC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</w:t>
      </w:r>
      <w:r w:rsidR="009C357A">
        <w:rPr>
          <w:rFonts w:ascii="Times New Roman" w:eastAsia="Times New Roman" w:hAnsi="Times New Roman" w:cs="Times New Roman"/>
          <w:sz w:val="28"/>
          <w:szCs w:val="28"/>
          <w:lang w:eastAsia="zh-CN"/>
        </w:rPr>
        <w:t>части сроков осуществляемых разработчиком мероприятий и размещения соответствующих документов на официальном сайте</w:t>
      </w:r>
      <w:r w:rsidR="009A5CCC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460DC8" w:rsidRPr="00460DC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60DC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процедура соблюдена</w:t>
      </w:r>
      <w:r w:rsidR="007162B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9C357A" w:rsidRDefault="00451DCE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этом</w:t>
      </w:r>
      <w:r w:rsidR="00F52F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выявлены следующие замечания.</w:t>
      </w:r>
    </w:p>
    <w:p w:rsidR="009C16E0" w:rsidRDefault="00EE49FB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 нарушение пункта</w:t>
      </w:r>
      <w:r w:rsidR="00E83D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2.3 П</w:t>
      </w:r>
      <w:r w:rsidR="007162B1">
        <w:rPr>
          <w:rFonts w:ascii="Times New Roman" w:eastAsia="Times New Roman" w:hAnsi="Times New Roman" w:cs="Times New Roman"/>
          <w:sz w:val="28"/>
          <w:szCs w:val="28"/>
          <w:lang w:eastAsia="zh-CN"/>
        </w:rPr>
        <w:t>орядка в уведомлении о подготовке проекта акта</w:t>
      </w:r>
      <w:r w:rsidR="00006BAC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  <w:r w:rsidR="007162B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006BAC" w:rsidRDefault="0003361F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- н</w:t>
      </w:r>
      <w:r w:rsidR="00006BA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 указана </w:t>
      </w:r>
      <w:r w:rsidR="00D94C57">
        <w:rPr>
          <w:rFonts w:ascii="Times New Roman" w:eastAsia="Times New Roman" w:hAnsi="Times New Roman" w:cs="Times New Roman"/>
          <w:sz w:val="28"/>
          <w:szCs w:val="28"/>
          <w:lang w:eastAsia="zh-CN"/>
        </w:rPr>
        <w:t>дата уведомления;</w:t>
      </w:r>
    </w:p>
    <w:p w:rsidR="00E83D7B" w:rsidRDefault="0003361F" w:rsidP="00E83D7B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- н</w:t>
      </w:r>
      <w:r w:rsidR="006A2DB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 указана предполагаемая дата </w:t>
      </w:r>
      <w:r w:rsidR="00E83D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вступления в силу </w:t>
      </w:r>
      <w:r w:rsidR="006069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нормативного правового </w:t>
      </w:r>
      <w:r w:rsidR="00E83D7B">
        <w:rPr>
          <w:rFonts w:ascii="Times New Roman" w:eastAsia="Times New Roman" w:hAnsi="Times New Roman" w:cs="Times New Roman"/>
          <w:sz w:val="28"/>
          <w:szCs w:val="28"/>
          <w:lang w:eastAsia="zh-CN"/>
        </w:rPr>
        <w:t>акта (июнь 2016 г.</w:t>
      </w:r>
      <w:r w:rsidR="00374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4A039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что </w:t>
      </w:r>
      <w:r w:rsidR="00374CAF">
        <w:rPr>
          <w:rFonts w:ascii="Times New Roman" w:eastAsia="Times New Roman" w:hAnsi="Times New Roman" w:cs="Times New Roman"/>
          <w:sz w:val="28"/>
          <w:szCs w:val="28"/>
          <w:lang w:eastAsia="zh-CN"/>
        </w:rPr>
        <w:t>указано в сводном отчете</w:t>
      </w:r>
      <w:r w:rsidR="00006BAC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="00E83D7B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E83D7B" w:rsidRDefault="0003361F" w:rsidP="00E83D7B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- н</w:t>
      </w:r>
      <w:r w:rsidR="00006BAC">
        <w:rPr>
          <w:rFonts w:ascii="Times New Roman" w:eastAsia="Times New Roman" w:hAnsi="Times New Roman" w:cs="Times New Roman"/>
          <w:sz w:val="28"/>
          <w:szCs w:val="28"/>
          <w:lang w:eastAsia="zh-CN"/>
        </w:rPr>
        <w:t>е указан срок, в течение которого разработчиком проекта принимаются предложения</w:t>
      </w:r>
      <w:r w:rsidR="006A2DB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а именно: </w:t>
      </w:r>
      <w:r w:rsidR="00006BA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какой и по какую дату </w:t>
      </w:r>
      <w:r w:rsidR="00006BAC" w:rsidRPr="00006BAC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принимаются предложения</w:t>
      </w:r>
      <w:r w:rsidR="00374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="004A0396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374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сводном отчете данный срок отражен – с 04.03.2016 г. по 18.03.2016 г.</w:t>
      </w:r>
      <w:r w:rsidR="00006BAC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  <w:r w:rsidR="00D94C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E5507F" w:rsidRDefault="0003361F" w:rsidP="00AB3609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в </w:t>
      </w:r>
      <w:r w:rsidR="00006BAC">
        <w:rPr>
          <w:rFonts w:ascii="Times New Roman" w:eastAsia="Times New Roman" w:hAnsi="Times New Roman" w:cs="Times New Roman"/>
          <w:sz w:val="28"/>
          <w:szCs w:val="28"/>
          <w:lang w:eastAsia="zh-CN"/>
        </w:rPr>
        <w:t>пункте 10 уведомления не указаны часы приема и номер кабинета для приема предложений в письменном виде.</w:t>
      </w:r>
    </w:p>
    <w:p w:rsidR="0003361F" w:rsidRDefault="0003361F" w:rsidP="005653F5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Также необходимо отметить, что в извещении о проведении публичных консультаций указано</w:t>
      </w:r>
      <w:r w:rsidR="00D1085E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  <w:r w:rsidR="00D1085E" w:rsidRPr="00D1085E">
        <w:t xml:space="preserve"> </w:t>
      </w:r>
      <w:r w:rsidR="00D1085E">
        <w:t>«</w:t>
      </w:r>
      <w:r w:rsidR="00D1085E" w:rsidRPr="00D1085E">
        <w:rPr>
          <w:rFonts w:ascii="Times New Roman" w:eastAsia="Times New Roman" w:hAnsi="Times New Roman" w:cs="Times New Roman"/>
          <w:sz w:val="28"/>
          <w:szCs w:val="28"/>
          <w:lang w:eastAsia="zh-CN"/>
        </w:rPr>
        <w:t>Сводка поступивших предложений будет размещена на сайте: http://petrozavodsk-mo.ru не позднее 22 мая 2016 года</w:t>
      </w:r>
      <w:r w:rsidR="00D1085E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D1085E" w:rsidRPr="00D1085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D108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Однако дата размещения сводки </w:t>
      </w:r>
      <w:r w:rsidR="00D1085E" w:rsidRPr="00D1085E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поступивших отзывов и предложений в связи с проведе</w:t>
      </w:r>
      <w:r w:rsidR="00D1085E">
        <w:rPr>
          <w:rFonts w:ascii="Times New Roman" w:eastAsia="Times New Roman" w:hAnsi="Times New Roman" w:cs="Times New Roman"/>
          <w:sz w:val="28"/>
          <w:szCs w:val="28"/>
          <w:lang w:eastAsia="zh-CN"/>
        </w:rPr>
        <w:t>нием публичных консультаций по П</w:t>
      </w:r>
      <w:r w:rsidR="00D1085E" w:rsidRPr="00D108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роекту </w:t>
      </w:r>
      <w:r w:rsidR="00D1085E">
        <w:rPr>
          <w:rFonts w:ascii="Times New Roman" w:eastAsia="Times New Roman" w:hAnsi="Times New Roman" w:cs="Times New Roman"/>
          <w:sz w:val="28"/>
          <w:szCs w:val="28"/>
          <w:lang w:eastAsia="zh-CN"/>
        </w:rPr>
        <w:t>– 24 мая 2016 г.</w:t>
      </w:r>
    </w:p>
    <w:p w:rsidR="004A0396" w:rsidRDefault="00AB3609" w:rsidP="00AB3609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883">
        <w:rPr>
          <w:rFonts w:ascii="Times New Roman" w:hAnsi="Times New Roman" w:cs="Times New Roman"/>
          <w:sz w:val="28"/>
          <w:szCs w:val="28"/>
        </w:rPr>
        <w:t xml:space="preserve">При рассмотрении Проекта </w:t>
      </w:r>
      <w:r w:rsidR="004A0396">
        <w:rPr>
          <w:rFonts w:ascii="Times New Roman" w:hAnsi="Times New Roman" w:cs="Times New Roman"/>
          <w:sz w:val="28"/>
          <w:szCs w:val="28"/>
        </w:rPr>
        <w:t>Контрольно-счетной палатой были сделаны следующие выводы:</w:t>
      </w:r>
    </w:p>
    <w:p w:rsidR="004A0396" w:rsidRDefault="004A0396" w:rsidP="00AB3609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A0396">
        <w:rPr>
          <w:rFonts w:ascii="Times New Roman" w:hAnsi="Times New Roman" w:cs="Times New Roman"/>
          <w:sz w:val="28"/>
          <w:szCs w:val="28"/>
        </w:rPr>
        <w:t xml:space="preserve">оступившие предложения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A0396">
        <w:rPr>
          <w:rFonts w:ascii="Times New Roman" w:hAnsi="Times New Roman" w:cs="Times New Roman"/>
          <w:sz w:val="28"/>
          <w:szCs w:val="28"/>
        </w:rPr>
        <w:t xml:space="preserve"> ходе публичных консультаций разработчиком были </w:t>
      </w:r>
      <w:r w:rsidR="00D1085E">
        <w:rPr>
          <w:rFonts w:ascii="Times New Roman" w:hAnsi="Times New Roman" w:cs="Times New Roman"/>
          <w:sz w:val="28"/>
          <w:szCs w:val="28"/>
        </w:rPr>
        <w:t xml:space="preserve">рассмотрены и </w:t>
      </w:r>
      <w:r w:rsidRPr="004A0396">
        <w:rPr>
          <w:rFonts w:ascii="Times New Roman" w:hAnsi="Times New Roman" w:cs="Times New Roman"/>
          <w:sz w:val="28"/>
          <w:szCs w:val="28"/>
        </w:rPr>
        <w:t>учтены частично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3609" w:rsidRPr="00AA6883" w:rsidRDefault="004A0396" w:rsidP="00AB3609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B3609" w:rsidRPr="00AA6883">
        <w:rPr>
          <w:rFonts w:ascii="Times New Roman" w:hAnsi="Times New Roman" w:cs="Times New Roman"/>
          <w:sz w:val="28"/>
          <w:szCs w:val="28"/>
        </w:rPr>
        <w:t>положения, вводящие избыточные обязанности, запреты и ограничения для субъектов предпринимательской деятельности или способствующие их введению, а также положения, способствующие возникновению необоснованных расходов указанных субъектов и бюджета Петрозаводского городского округа</w:t>
      </w:r>
      <w:r w:rsidR="00277FF1">
        <w:rPr>
          <w:rFonts w:ascii="Times New Roman" w:hAnsi="Times New Roman" w:cs="Times New Roman"/>
          <w:sz w:val="28"/>
          <w:szCs w:val="28"/>
        </w:rPr>
        <w:t>,</w:t>
      </w:r>
      <w:r w:rsidR="00AB3609" w:rsidRPr="00AA6883">
        <w:rPr>
          <w:rFonts w:ascii="Times New Roman" w:hAnsi="Times New Roman" w:cs="Times New Roman"/>
          <w:sz w:val="28"/>
          <w:szCs w:val="28"/>
        </w:rPr>
        <w:t xml:space="preserve"> не выявлены.</w:t>
      </w:r>
    </w:p>
    <w:p w:rsidR="00AB3609" w:rsidRPr="00AA6883" w:rsidRDefault="00AB3609" w:rsidP="00AB3609">
      <w:pPr>
        <w:pStyle w:val="a7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основе проведенной оценки регулирующего воздействия с учетом информации, представленной разработчиком в сводном отчете, Контрольно-счетная палата считает, что п</w:t>
      </w:r>
      <w:r>
        <w:rPr>
          <w:rFonts w:ascii="Times New Roman" w:hAnsi="Times New Roman" w:cs="Times New Roman"/>
          <w:sz w:val="28"/>
          <w:szCs w:val="28"/>
        </w:rPr>
        <w:t xml:space="preserve">роект </w:t>
      </w:r>
      <w:r w:rsidRPr="00AB3609">
        <w:rPr>
          <w:rFonts w:ascii="Times New Roman" w:hAnsi="Times New Roman" w:cs="Times New Roman"/>
          <w:sz w:val="28"/>
          <w:szCs w:val="28"/>
        </w:rPr>
        <w:t>постановления Администрации  Петрозаводского городского округа «Об  утверждении административного регламента Администрации  Петрозаводского городского округа  по предоставлению муниципальной услуги «Выдача градостроительных планов земельных участков»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имеет достаточно оснований для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утверждения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не содержит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указанных субъектов и бюджета Петрозаводского городского округа.</w:t>
      </w:r>
    </w:p>
    <w:p w:rsidR="004A7E5A" w:rsidRDefault="004A7E5A" w:rsidP="004A7E5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Pr="005E6233" w:rsidRDefault="004A0396" w:rsidP="004A7E5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7E5A" w:rsidRPr="005E6233" w:rsidRDefault="006C493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Председатель</w:t>
      </w:r>
    </w:p>
    <w:p w:rsidR="004A7E5A" w:rsidRPr="005E6233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Контрольно-счетной палаты</w:t>
      </w:r>
    </w:p>
    <w:p w:rsidR="004A7E5A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Петрозаводского </w:t>
      </w:r>
      <w:r w:rsidR="008A5F15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городского округа                                             </w:t>
      </w:r>
      <w:r w:rsidR="006C493F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8A5F15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.В. </w:t>
      </w:r>
      <w:r w:rsidR="006C493F">
        <w:rPr>
          <w:rFonts w:ascii="Times New Roman" w:eastAsia="Times New Roman" w:hAnsi="Times New Roman" w:cs="Times New Roman"/>
          <w:sz w:val="28"/>
          <w:szCs w:val="28"/>
          <w:lang w:eastAsia="zh-CN"/>
        </w:rPr>
        <w:t>Б</w:t>
      </w:r>
      <w:r w:rsidR="00464BF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рагинова</w:t>
      </w: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1085E" w:rsidRDefault="00D1085E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Pr="00D1085E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D1085E">
        <w:rPr>
          <w:rFonts w:ascii="Times New Roman" w:eastAsia="Times New Roman" w:hAnsi="Times New Roman" w:cs="Times New Roman"/>
          <w:sz w:val="18"/>
          <w:szCs w:val="18"/>
          <w:lang w:eastAsia="zh-CN"/>
        </w:rPr>
        <w:t>Мещерякова М.В., 76-18-03</w:t>
      </w:r>
    </w:p>
    <w:sectPr w:rsidR="004A0396" w:rsidRPr="00D10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06BAC"/>
    <w:rsid w:val="00031E8D"/>
    <w:rsid w:val="0003361F"/>
    <w:rsid w:val="000711E5"/>
    <w:rsid w:val="00073A24"/>
    <w:rsid w:val="00095AAB"/>
    <w:rsid w:val="001040C5"/>
    <w:rsid w:val="00136F01"/>
    <w:rsid w:val="00137ADB"/>
    <w:rsid w:val="0019372E"/>
    <w:rsid w:val="001B37E6"/>
    <w:rsid w:val="001B74DA"/>
    <w:rsid w:val="001C1AA2"/>
    <w:rsid w:val="001C5063"/>
    <w:rsid w:val="00212FEE"/>
    <w:rsid w:val="00226130"/>
    <w:rsid w:val="00277FF1"/>
    <w:rsid w:val="002B03CB"/>
    <w:rsid w:val="002E7DE8"/>
    <w:rsid w:val="00327252"/>
    <w:rsid w:val="0033759F"/>
    <w:rsid w:val="00360DF0"/>
    <w:rsid w:val="00374CAF"/>
    <w:rsid w:val="00387023"/>
    <w:rsid w:val="00387704"/>
    <w:rsid w:val="003942FE"/>
    <w:rsid w:val="003C51F7"/>
    <w:rsid w:val="003C76AD"/>
    <w:rsid w:val="003C7ACC"/>
    <w:rsid w:val="003D4912"/>
    <w:rsid w:val="003E1226"/>
    <w:rsid w:val="003E5564"/>
    <w:rsid w:val="00451DCE"/>
    <w:rsid w:val="00460DC8"/>
    <w:rsid w:val="00464BF3"/>
    <w:rsid w:val="00472219"/>
    <w:rsid w:val="00492CF2"/>
    <w:rsid w:val="004A0396"/>
    <w:rsid w:val="004A7E5A"/>
    <w:rsid w:val="004C6A00"/>
    <w:rsid w:val="004C735D"/>
    <w:rsid w:val="0052528F"/>
    <w:rsid w:val="00536813"/>
    <w:rsid w:val="00551E87"/>
    <w:rsid w:val="005653F5"/>
    <w:rsid w:val="005A2874"/>
    <w:rsid w:val="005D0F34"/>
    <w:rsid w:val="005E22E8"/>
    <w:rsid w:val="005E6233"/>
    <w:rsid w:val="00606949"/>
    <w:rsid w:val="00611410"/>
    <w:rsid w:val="006267A4"/>
    <w:rsid w:val="00682A6F"/>
    <w:rsid w:val="006A2DB0"/>
    <w:rsid w:val="006C493F"/>
    <w:rsid w:val="007162B1"/>
    <w:rsid w:val="00721CE6"/>
    <w:rsid w:val="00723BED"/>
    <w:rsid w:val="00756BD3"/>
    <w:rsid w:val="007E1076"/>
    <w:rsid w:val="007E313B"/>
    <w:rsid w:val="007E7F90"/>
    <w:rsid w:val="00812CEE"/>
    <w:rsid w:val="0088061A"/>
    <w:rsid w:val="008A5F15"/>
    <w:rsid w:val="008E1908"/>
    <w:rsid w:val="00964CFE"/>
    <w:rsid w:val="009A5CCC"/>
    <w:rsid w:val="009B5D18"/>
    <w:rsid w:val="009C16E0"/>
    <w:rsid w:val="009C357A"/>
    <w:rsid w:val="009E1747"/>
    <w:rsid w:val="009F3FA1"/>
    <w:rsid w:val="00A020C7"/>
    <w:rsid w:val="00A1144D"/>
    <w:rsid w:val="00AA0263"/>
    <w:rsid w:val="00AB3609"/>
    <w:rsid w:val="00AC0ACB"/>
    <w:rsid w:val="00AC2129"/>
    <w:rsid w:val="00B61A40"/>
    <w:rsid w:val="00B928D0"/>
    <w:rsid w:val="00BC38D6"/>
    <w:rsid w:val="00BD5A88"/>
    <w:rsid w:val="00C06836"/>
    <w:rsid w:val="00CF5254"/>
    <w:rsid w:val="00D1085E"/>
    <w:rsid w:val="00D93127"/>
    <w:rsid w:val="00D94C57"/>
    <w:rsid w:val="00DE6B74"/>
    <w:rsid w:val="00E250CD"/>
    <w:rsid w:val="00E406F0"/>
    <w:rsid w:val="00E50721"/>
    <w:rsid w:val="00E5195C"/>
    <w:rsid w:val="00E5507F"/>
    <w:rsid w:val="00E55462"/>
    <w:rsid w:val="00E83D7B"/>
    <w:rsid w:val="00ED120A"/>
    <w:rsid w:val="00EE0634"/>
    <w:rsid w:val="00EE274A"/>
    <w:rsid w:val="00EE49FB"/>
    <w:rsid w:val="00F138D3"/>
    <w:rsid w:val="00F50F8E"/>
    <w:rsid w:val="00F52FC0"/>
    <w:rsid w:val="00F57473"/>
    <w:rsid w:val="00F63564"/>
    <w:rsid w:val="00F64BBD"/>
    <w:rsid w:val="00F97811"/>
    <w:rsid w:val="00FC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F0E82-2CA5-44A8-AD86-5895A422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styleId="a7">
    <w:name w:val="No Spacing"/>
    <w:uiPriority w:val="1"/>
    <w:qFormat/>
    <w:rsid w:val="009A5C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3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2016-06-08T05:43:00Z</cp:lastPrinted>
  <dcterms:created xsi:type="dcterms:W3CDTF">2016-01-20T10:57:00Z</dcterms:created>
  <dcterms:modified xsi:type="dcterms:W3CDTF">2016-06-08T05:43:00Z</dcterms:modified>
</cp:coreProperties>
</file>