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92D" w:rsidRDefault="0063492D" w:rsidP="006349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 расходовании Контрольно-счетной палатой Петрозаводского городского округа бюджетных средств за 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63492D" w:rsidRDefault="0063492D" w:rsidP="006349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4778"/>
        <w:gridCol w:w="2163"/>
        <w:gridCol w:w="2404"/>
      </w:tblGrid>
      <w:tr w:rsidR="0063492D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 w:rsidP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Плановые показатели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тыс.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 w:rsidP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Исполнено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тыс.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3492D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3492D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92D" w:rsidRDefault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92D" w:rsidRDefault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492D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11 191,7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11 191,7</w:t>
            </w:r>
          </w:p>
        </w:tc>
      </w:tr>
      <w:tr w:rsidR="0063492D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 w:rsidP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 w:rsidP="0063492D">
            <w:pPr>
              <w:jc w:val="center"/>
            </w:pPr>
            <w:r w:rsidRPr="00C6757D">
              <w:rPr>
                <w:rFonts w:ascii="Times New Roman" w:hAnsi="Times New Roman" w:cs="Times New Roman"/>
                <w:sz w:val="28"/>
                <w:szCs w:val="28"/>
              </w:rPr>
              <w:t>11 191,7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 w:rsidP="0063492D">
            <w:pPr>
              <w:jc w:val="center"/>
            </w:pPr>
            <w:r w:rsidRPr="00C6757D">
              <w:rPr>
                <w:rFonts w:ascii="Times New Roman" w:hAnsi="Times New Roman" w:cs="Times New Roman"/>
                <w:sz w:val="28"/>
                <w:szCs w:val="28"/>
              </w:rPr>
              <w:t>11 191,7</w:t>
            </w:r>
          </w:p>
        </w:tc>
      </w:tr>
      <w:tr w:rsidR="0063492D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Default="0063492D" w:rsidP="0063492D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 РАСХОДОВ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Pr="0063492D" w:rsidRDefault="0063492D" w:rsidP="0063492D">
            <w:pPr>
              <w:jc w:val="center"/>
              <w:rPr>
                <w:b/>
              </w:rPr>
            </w:pPr>
            <w:r w:rsidRPr="0063492D">
              <w:rPr>
                <w:rFonts w:ascii="Times New Roman" w:hAnsi="Times New Roman" w:cs="Times New Roman"/>
                <w:b/>
                <w:sz w:val="28"/>
                <w:szCs w:val="28"/>
              </w:rPr>
              <w:t>11 191,7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492D" w:rsidRPr="0063492D" w:rsidRDefault="0063492D" w:rsidP="0063492D">
            <w:pPr>
              <w:jc w:val="center"/>
              <w:rPr>
                <w:b/>
              </w:rPr>
            </w:pPr>
            <w:r w:rsidRPr="0063492D">
              <w:rPr>
                <w:rFonts w:ascii="Times New Roman" w:hAnsi="Times New Roman" w:cs="Times New Roman"/>
                <w:b/>
                <w:sz w:val="28"/>
                <w:szCs w:val="28"/>
              </w:rPr>
              <w:t>11 191,7</w:t>
            </w:r>
          </w:p>
        </w:tc>
      </w:tr>
    </w:tbl>
    <w:p w:rsidR="0063492D" w:rsidRDefault="0063492D" w:rsidP="0063492D">
      <w:pPr>
        <w:rPr>
          <w:rFonts w:ascii="Times New Roman" w:hAnsi="Times New Roman" w:cs="Times New Roman"/>
          <w:sz w:val="28"/>
          <w:szCs w:val="28"/>
        </w:rPr>
      </w:pPr>
    </w:p>
    <w:p w:rsidR="0063492D" w:rsidRDefault="0063492D" w:rsidP="0063492D">
      <w:pPr>
        <w:rPr>
          <w:rFonts w:ascii="Times New Roman" w:hAnsi="Times New Roman" w:cs="Times New Roman"/>
          <w:sz w:val="28"/>
          <w:szCs w:val="28"/>
        </w:rPr>
      </w:pPr>
    </w:p>
    <w:p w:rsidR="00BF3840" w:rsidRDefault="00BF3840"/>
    <w:sectPr w:rsidR="00BF3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17E"/>
    <w:rsid w:val="0063492D"/>
    <w:rsid w:val="00A7417E"/>
    <w:rsid w:val="00BF3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80022-FA8F-4BC7-9F87-A7AB9030E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92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49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ZAMPRED</cp:lastModifiedBy>
  <cp:revision>2</cp:revision>
  <dcterms:created xsi:type="dcterms:W3CDTF">2019-02-13T11:35:00Z</dcterms:created>
  <dcterms:modified xsi:type="dcterms:W3CDTF">2019-02-13T11:36:00Z</dcterms:modified>
</cp:coreProperties>
</file>